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A9" w:rsidRDefault="006B28A9" w:rsidP="006B28A9">
      <w:pPr>
        <w:spacing w:line="360" w:lineRule="auto"/>
        <w:jc w:val="both"/>
        <w:rPr>
          <w:rFonts w:ascii="Arial" w:hAnsi="Arial" w:cs="Arial"/>
          <w:b/>
          <w:szCs w:val="24"/>
        </w:rPr>
      </w:pPr>
      <w:r w:rsidRPr="00BF09AC">
        <w:rPr>
          <w:rFonts w:ascii="Arial" w:hAnsi="Arial" w:cs="Arial"/>
          <w:b/>
          <w:szCs w:val="24"/>
        </w:rPr>
        <w:t>L</w:t>
      </w:r>
      <w:r>
        <w:rPr>
          <w:rFonts w:ascii="Arial" w:hAnsi="Arial" w:cs="Arial"/>
          <w:b/>
          <w:szCs w:val="24"/>
        </w:rPr>
        <w:t>EI</w:t>
      </w:r>
      <w:r w:rsidRPr="00BF09AC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N</w:t>
      </w:r>
      <w:r w:rsidRPr="00BF09AC">
        <w:rPr>
          <w:rFonts w:ascii="Arial" w:hAnsi="Arial" w:cs="Arial"/>
          <w:b/>
          <w:szCs w:val="24"/>
        </w:rPr>
        <w:t xml:space="preserve">º </w:t>
      </w:r>
      <w:r>
        <w:rPr>
          <w:rFonts w:ascii="Arial" w:hAnsi="Arial" w:cs="Arial"/>
          <w:b/>
          <w:szCs w:val="24"/>
        </w:rPr>
        <w:t>595</w:t>
      </w:r>
      <w:r w:rsidR="00260002">
        <w:rPr>
          <w:rFonts w:ascii="Arial" w:hAnsi="Arial" w:cs="Arial"/>
          <w:b/>
          <w:szCs w:val="24"/>
        </w:rPr>
        <w:t xml:space="preserve"> DE 23 DE MAIO</w:t>
      </w:r>
      <w:r>
        <w:rPr>
          <w:rFonts w:ascii="Arial" w:hAnsi="Arial" w:cs="Arial"/>
          <w:b/>
          <w:szCs w:val="24"/>
        </w:rPr>
        <w:t xml:space="preserve"> DE 2017</w:t>
      </w:r>
    </w:p>
    <w:p w:rsidR="006B28A9" w:rsidRDefault="006B28A9" w:rsidP="006B28A9">
      <w:pPr>
        <w:spacing w:line="360" w:lineRule="auto"/>
        <w:jc w:val="both"/>
        <w:rPr>
          <w:rFonts w:ascii="Arial" w:hAnsi="Arial" w:cs="Arial"/>
          <w:b/>
          <w:szCs w:val="24"/>
        </w:rPr>
      </w:pPr>
    </w:p>
    <w:p w:rsidR="006B28A9" w:rsidRPr="00737263" w:rsidRDefault="006B28A9" w:rsidP="006B28A9">
      <w:pPr>
        <w:spacing w:line="360" w:lineRule="auto"/>
        <w:jc w:val="both"/>
        <w:rPr>
          <w:rFonts w:ascii="Arial" w:hAnsi="Arial" w:cs="Arial"/>
          <w:b/>
          <w:sz w:val="18"/>
          <w:szCs w:val="24"/>
        </w:rPr>
      </w:pPr>
    </w:p>
    <w:p w:rsidR="006B28A9" w:rsidRPr="00A1623C" w:rsidRDefault="00260002" w:rsidP="006B28A9">
      <w:pPr>
        <w:spacing w:line="360" w:lineRule="auto"/>
        <w:ind w:left="4956"/>
        <w:jc w:val="both"/>
        <w:rPr>
          <w:rFonts w:ascii="Arial" w:hAnsi="Arial" w:cs="Arial"/>
          <w:b/>
          <w:szCs w:val="24"/>
        </w:rPr>
      </w:pPr>
      <w:r w:rsidRPr="00260002">
        <w:rPr>
          <w:rFonts w:ascii="Arial" w:hAnsi="Arial" w:cs="Arial"/>
          <w:b/>
          <w:szCs w:val="24"/>
        </w:rPr>
        <w:t>AUTORI</w:t>
      </w:r>
      <w:r>
        <w:rPr>
          <w:rFonts w:ascii="Arial" w:hAnsi="Arial" w:cs="Arial"/>
          <w:b/>
          <w:szCs w:val="24"/>
        </w:rPr>
        <w:t xml:space="preserve">ZA O PODER EXECUTIVO MUNICIPAL </w:t>
      </w:r>
      <w:r w:rsidRPr="00260002">
        <w:rPr>
          <w:rFonts w:ascii="Arial" w:hAnsi="Arial" w:cs="Arial"/>
          <w:b/>
          <w:szCs w:val="24"/>
        </w:rPr>
        <w:t xml:space="preserve">A ABRIR CREDITO ADICIONAL SUPLEMENTAR POR SUPERAVIT FINANCEIRO DE EXERCÍCIOS ANTERIORES E, DA OUTRAS PROVIDENCIAS.                         </w:t>
      </w:r>
    </w:p>
    <w:p w:rsidR="006B28A9" w:rsidRPr="00737263" w:rsidRDefault="006B28A9" w:rsidP="006B28A9">
      <w:pPr>
        <w:spacing w:line="360" w:lineRule="auto"/>
        <w:ind w:left="2640"/>
        <w:jc w:val="both"/>
        <w:rPr>
          <w:rFonts w:ascii="Arial" w:hAnsi="Arial" w:cs="Arial"/>
          <w:b/>
          <w:sz w:val="16"/>
          <w:szCs w:val="24"/>
        </w:rPr>
      </w:pPr>
    </w:p>
    <w:p w:rsidR="006B28A9" w:rsidRPr="006665BC" w:rsidRDefault="006B28A9" w:rsidP="006B28A9">
      <w:pPr>
        <w:spacing w:line="360" w:lineRule="auto"/>
        <w:ind w:left="2640"/>
        <w:jc w:val="both"/>
        <w:rPr>
          <w:rFonts w:ascii="Arial" w:hAnsi="Arial" w:cs="Arial"/>
          <w:b/>
          <w:color w:val="FF0000"/>
          <w:szCs w:val="24"/>
        </w:rPr>
      </w:pPr>
    </w:p>
    <w:p w:rsidR="006B28A9" w:rsidRDefault="006B28A9" w:rsidP="006B28A9">
      <w:pPr>
        <w:spacing w:line="360" w:lineRule="auto"/>
        <w:jc w:val="both"/>
        <w:rPr>
          <w:rFonts w:ascii="Arial" w:hAnsi="Arial" w:cs="Arial"/>
          <w:szCs w:val="24"/>
        </w:rPr>
      </w:pPr>
      <w:r w:rsidRPr="006665BC">
        <w:rPr>
          <w:rFonts w:ascii="Arial" w:hAnsi="Arial" w:cs="Arial"/>
          <w:color w:val="FF0000"/>
          <w:szCs w:val="24"/>
        </w:rPr>
        <w:tab/>
      </w:r>
      <w:r w:rsidRPr="006240E0">
        <w:rPr>
          <w:rFonts w:ascii="Arial" w:hAnsi="Arial" w:cs="Arial"/>
          <w:szCs w:val="24"/>
        </w:rPr>
        <w:tab/>
      </w:r>
      <w:r w:rsidRPr="007B0F22">
        <w:rPr>
          <w:rFonts w:ascii="Arial" w:hAnsi="Arial" w:cs="Arial"/>
          <w:b/>
          <w:szCs w:val="24"/>
        </w:rPr>
        <w:t>PEDRO FERRONATTO, Prefeito do Município de Ipiranga do Norte, Estado de Mato Grosso</w:t>
      </w:r>
      <w:r w:rsidRPr="007B0F22">
        <w:rPr>
          <w:rFonts w:ascii="Arial" w:hAnsi="Arial" w:cs="Arial"/>
          <w:szCs w:val="24"/>
        </w:rPr>
        <w:t xml:space="preserve">, no uso de suas atribuições legais, nos termos da Lei nº </w:t>
      </w:r>
      <w:r>
        <w:rPr>
          <w:rFonts w:ascii="Arial" w:hAnsi="Arial" w:cs="Arial"/>
          <w:szCs w:val="24"/>
        </w:rPr>
        <w:t>577</w:t>
      </w:r>
      <w:r w:rsidRPr="007B0F22">
        <w:rPr>
          <w:rFonts w:ascii="Arial" w:hAnsi="Arial" w:cs="Arial"/>
          <w:szCs w:val="24"/>
        </w:rPr>
        <w:t xml:space="preserve">, de </w:t>
      </w:r>
      <w:r>
        <w:rPr>
          <w:rFonts w:ascii="Arial" w:hAnsi="Arial" w:cs="Arial"/>
          <w:szCs w:val="24"/>
        </w:rPr>
        <w:t>14 de dezembro de 2016</w:t>
      </w:r>
      <w:r w:rsidRPr="007B0F22">
        <w:rPr>
          <w:rFonts w:ascii="Arial" w:hAnsi="Arial" w:cs="Arial"/>
          <w:szCs w:val="24"/>
        </w:rPr>
        <w:t xml:space="preserve"> (Lei Orçamentária Anual), e artigos 41, 42 e 43 da Lei Federal nº 4.320, de 17 de março de 1964, </w:t>
      </w:r>
      <w:r w:rsidRPr="00BC6A24">
        <w:rPr>
          <w:rFonts w:ascii="Arial" w:hAnsi="Arial" w:cs="Arial"/>
          <w:b/>
          <w:szCs w:val="24"/>
        </w:rPr>
        <w:t>FAZ SABER</w:t>
      </w:r>
      <w:r>
        <w:rPr>
          <w:rFonts w:ascii="Arial" w:hAnsi="Arial" w:cs="Arial"/>
          <w:szCs w:val="24"/>
        </w:rPr>
        <w:t xml:space="preserve"> que a </w:t>
      </w:r>
      <w:r w:rsidRPr="007B0F22">
        <w:rPr>
          <w:rFonts w:ascii="Arial" w:hAnsi="Arial" w:cs="Arial"/>
          <w:szCs w:val="24"/>
        </w:rPr>
        <w:t>Câmara Municipal</w:t>
      </w:r>
      <w:r>
        <w:rPr>
          <w:rFonts w:ascii="Arial" w:hAnsi="Arial" w:cs="Arial"/>
          <w:szCs w:val="24"/>
        </w:rPr>
        <w:t xml:space="preserve"> </w:t>
      </w:r>
      <w:r w:rsidRPr="00BC6A24">
        <w:rPr>
          <w:rFonts w:ascii="Arial" w:hAnsi="Arial" w:cs="Arial"/>
          <w:b/>
          <w:szCs w:val="24"/>
        </w:rPr>
        <w:t>APROVOU</w:t>
      </w:r>
      <w:r>
        <w:rPr>
          <w:rFonts w:ascii="Arial" w:hAnsi="Arial" w:cs="Arial"/>
          <w:szCs w:val="24"/>
        </w:rPr>
        <w:t xml:space="preserve"> e ele </w:t>
      </w:r>
      <w:r w:rsidRPr="00BC6A24">
        <w:rPr>
          <w:rFonts w:ascii="Arial" w:hAnsi="Arial" w:cs="Arial"/>
          <w:b/>
          <w:szCs w:val="24"/>
        </w:rPr>
        <w:t>SANCIONA</w:t>
      </w:r>
      <w:r>
        <w:rPr>
          <w:rFonts w:ascii="Arial" w:hAnsi="Arial" w:cs="Arial"/>
          <w:szCs w:val="24"/>
        </w:rPr>
        <w:t xml:space="preserve"> a presente Lei</w:t>
      </w:r>
      <w:r w:rsidRPr="007B0F22">
        <w:rPr>
          <w:rFonts w:ascii="Arial" w:hAnsi="Arial" w:cs="Arial"/>
          <w:szCs w:val="24"/>
        </w:rPr>
        <w:t>:</w:t>
      </w:r>
    </w:p>
    <w:p w:rsidR="00260002" w:rsidRPr="007B0F22" w:rsidRDefault="00260002" w:rsidP="006B28A9">
      <w:pPr>
        <w:spacing w:line="360" w:lineRule="auto"/>
        <w:jc w:val="both"/>
        <w:rPr>
          <w:rFonts w:ascii="Arial" w:hAnsi="Arial" w:cs="Arial"/>
          <w:szCs w:val="24"/>
        </w:rPr>
      </w:pPr>
    </w:p>
    <w:p w:rsidR="00260002" w:rsidRPr="005B75B8" w:rsidRDefault="00260002" w:rsidP="00260002">
      <w:pPr>
        <w:spacing w:line="360" w:lineRule="auto"/>
        <w:jc w:val="both"/>
        <w:rPr>
          <w:rFonts w:ascii="Arial" w:eastAsia="Times New Roman" w:hAnsi="Arial" w:cs="Arial"/>
          <w:iCs/>
          <w:szCs w:val="24"/>
          <w:lang w:eastAsia="pt-BR"/>
        </w:rPr>
      </w:pPr>
      <w:r w:rsidRPr="0094778D">
        <w:rPr>
          <w:rFonts w:ascii="Arial" w:hAnsi="Arial" w:cs="Arial"/>
          <w:b/>
          <w:sz w:val="23"/>
          <w:szCs w:val="23"/>
        </w:rPr>
        <w:t>Art. 1º -</w:t>
      </w:r>
      <w:r w:rsidRPr="0094778D">
        <w:rPr>
          <w:rFonts w:ascii="Arial" w:hAnsi="Arial" w:cs="Arial"/>
          <w:sz w:val="23"/>
          <w:szCs w:val="23"/>
        </w:rPr>
        <w:t xml:space="preserve"> </w:t>
      </w:r>
      <w:r w:rsidRPr="005B75B8">
        <w:rPr>
          <w:rFonts w:ascii="Arial" w:eastAsia="Times New Roman" w:hAnsi="Arial" w:cs="Arial"/>
          <w:iCs/>
          <w:szCs w:val="24"/>
          <w:lang w:eastAsia="pt-BR"/>
        </w:rPr>
        <w:t xml:space="preserve">Fica autorizado o Poder Executivo Municipal a proceder à abertura de Crédito Adicional Suplementar por superávit financeiro no valor de </w:t>
      </w:r>
      <w:r w:rsidRPr="00261862">
        <w:rPr>
          <w:rFonts w:ascii="Arial" w:eastAsia="Times New Roman" w:hAnsi="Arial" w:cs="Arial"/>
          <w:iCs/>
          <w:szCs w:val="24"/>
          <w:lang w:eastAsia="pt-BR"/>
        </w:rPr>
        <w:t xml:space="preserve">R$ </w:t>
      </w:r>
      <w:r w:rsidRPr="00261862">
        <w:rPr>
          <w:rFonts w:ascii="Arial" w:eastAsia="Times New Roman" w:hAnsi="Arial" w:cs="Arial"/>
          <w:iCs/>
          <w:szCs w:val="24"/>
          <w:lang w:eastAsia="pt-BR"/>
        </w:rPr>
        <w:t>1.101.559,96</w:t>
      </w:r>
      <w:r w:rsidRPr="00261862">
        <w:rPr>
          <w:rFonts w:ascii="Arial" w:eastAsia="Times New Roman" w:hAnsi="Arial" w:cs="Arial"/>
          <w:iCs/>
          <w:szCs w:val="24"/>
          <w:lang w:eastAsia="pt-BR"/>
        </w:rPr>
        <w:t xml:space="preserve"> (</w:t>
      </w:r>
      <w:r w:rsidRPr="00261862">
        <w:rPr>
          <w:rFonts w:ascii="Arial" w:eastAsia="Times New Roman" w:hAnsi="Arial" w:cs="Arial"/>
          <w:iCs/>
          <w:szCs w:val="24"/>
          <w:lang w:eastAsia="pt-BR"/>
        </w:rPr>
        <w:t>Um milhão cento e um mil quinhentos e cinqüenta e nove reais e noventa e seis centavos</w:t>
      </w:r>
      <w:r w:rsidRPr="00261862">
        <w:rPr>
          <w:rFonts w:ascii="Arial" w:eastAsia="Times New Roman" w:hAnsi="Arial" w:cs="Arial"/>
          <w:iCs/>
          <w:szCs w:val="24"/>
          <w:lang w:eastAsia="pt-BR"/>
        </w:rPr>
        <w:t xml:space="preserve">) nos termos do artigo 43, §1° inciso </w:t>
      </w:r>
      <w:proofErr w:type="gramStart"/>
      <w:r w:rsidRPr="00261862">
        <w:rPr>
          <w:rFonts w:ascii="Arial" w:eastAsia="Times New Roman" w:hAnsi="Arial" w:cs="Arial"/>
          <w:iCs/>
          <w:szCs w:val="24"/>
          <w:lang w:eastAsia="pt-BR"/>
        </w:rPr>
        <w:t>1</w:t>
      </w:r>
      <w:proofErr w:type="gramEnd"/>
      <w:r w:rsidRPr="00261862">
        <w:rPr>
          <w:rFonts w:ascii="Arial" w:eastAsia="Times New Roman" w:hAnsi="Arial" w:cs="Arial"/>
          <w:iCs/>
          <w:szCs w:val="24"/>
          <w:lang w:eastAsia="pt-BR"/>
        </w:rPr>
        <w:t xml:space="preserve"> e § 2º da Lei Federal 4.320/64, para reforço</w:t>
      </w:r>
      <w:r w:rsidRPr="005B75B8">
        <w:rPr>
          <w:rFonts w:ascii="Arial" w:eastAsia="Times New Roman" w:hAnsi="Arial" w:cs="Arial"/>
          <w:iCs/>
          <w:szCs w:val="24"/>
          <w:lang w:eastAsia="pt-BR"/>
        </w:rPr>
        <w:t xml:space="preserve"> de dotações consignadas no orçamento vigente conforme segue:</w:t>
      </w:r>
    </w:p>
    <w:p w:rsidR="00260002" w:rsidRDefault="00260002" w:rsidP="0026000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260002" w:rsidRPr="001C70C7" w:rsidRDefault="00260002" w:rsidP="0026000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DC65CB">
        <w:rPr>
          <w:rFonts w:ascii="Arial" w:hAnsi="Arial" w:cs="Arial"/>
          <w:b/>
          <w:sz w:val="21"/>
          <w:szCs w:val="21"/>
          <w:u w:val="single"/>
        </w:rPr>
        <w:t>SECRETARIA MUNICIPAL DE EDUCACAO</w:t>
      </w:r>
      <w:r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Pr="00DC65CB">
        <w:rPr>
          <w:rFonts w:ascii="Arial" w:hAnsi="Arial" w:cs="Arial"/>
          <w:b/>
          <w:sz w:val="21"/>
          <w:szCs w:val="21"/>
          <w:u w:val="single"/>
        </w:rPr>
        <w:t>FUNDO MUNICIPAL DE EDUCACAO</w:t>
      </w:r>
    </w:p>
    <w:tbl>
      <w:tblPr>
        <w:tblW w:w="9928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088"/>
        <w:gridCol w:w="611"/>
        <w:gridCol w:w="2551"/>
        <w:gridCol w:w="2674"/>
        <w:gridCol w:w="2004"/>
      </w:tblGrid>
      <w:tr w:rsidR="00260002" w:rsidRPr="00EE6E12" w:rsidTr="002B331E">
        <w:trPr>
          <w:trHeight w:val="37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6F1279" w:rsidRDefault="00260002" w:rsidP="002B331E">
            <w:pPr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</w:rPr>
              <w:t>Construção Ampliação e Reformas de unidade de ensino Fundamental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Default="00260002" w:rsidP="002B33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</w:rPr>
              <w:t>1019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Default="00260002" w:rsidP="002B331E">
            <w:pPr>
              <w:rPr>
                <w:rFonts w:eastAsia="Times New Roman" w:cs="Calibri"/>
                <w:bCs/>
                <w:color w:val="000000"/>
                <w:sz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Default="00260002" w:rsidP="002B331E">
            <w:pPr>
              <w:rPr>
                <w:rFonts w:eastAsia="Times New Roman" w:cs="Calibri"/>
                <w:bCs/>
                <w:color w:val="000000"/>
                <w:sz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Default="00260002" w:rsidP="002B331E">
            <w:pPr>
              <w:jc w:val="right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</w:rPr>
              <w:t>32.218,76</w:t>
            </w:r>
          </w:p>
        </w:tc>
      </w:tr>
      <w:tr w:rsidR="00260002" w:rsidRPr="00EE6E12" w:rsidTr="002B331E">
        <w:trPr>
          <w:trHeight w:val="37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6F1279" w:rsidRDefault="00260002" w:rsidP="002B331E">
            <w:pPr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Default="00260002" w:rsidP="002B33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Default="00260002" w:rsidP="002B331E">
            <w:pPr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Obras e Instalações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3C537F" w:rsidRDefault="00260002" w:rsidP="002B331E">
            <w:pPr>
              <w:jc w:val="center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t>44.90.51.00.00.00.0322054</w:t>
            </w:r>
            <w:r w:rsidRPr="003C537F">
              <w:rPr>
                <w:rFonts w:eastAsia="Times New Roman" w:cs="Calibri"/>
                <w:bCs/>
                <w:sz w:val="20"/>
              </w:rPr>
              <w:t>000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CC239D" w:rsidRDefault="00260002" w:rsidP="002B331E">
            <w:pPr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32.218,76</w:t>
            </w:r>
          </w:p>
        </w:tc>
      </w:tr>
      <w:tr w:rsidR="00260002" w:rsidRPr="00EE6E12" w:rsidTr="002B331E">
        <w:trPr>
          <w:trHeight w:val="37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6F1279" w:rsidRDefault="00260002" w:rsidP="002B331E">
            <w:pPr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</w:rPr>
              <w:t>Construção Ampliação e Reformas de unidade de ensino Infantil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9C15FF" w:rsidRDefault="00260002" w:rsidP="002B33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</w:rPr>
              <w:t>1020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Default="00260002" w:rsidP="002B331E">
            <w:pPr>
              <w:rPr>
                <w:rFonts w:eastAsia="Times New Roman" w:cs="Calibri"/>
                <w:bCs/>
                <w:color w:val="000000"/>
                <w:sz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Default="00260002" w:rsidP="002B331E">
            <w:pPr>
              <w:rPr>
                <w:rFonts w:eastAsia="Times New Roman" w:cs="Calibri"/>
                <w:bCs/>
                <w:color w:val="000000"/>
                <w:sz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EE6E12" w:rsidRDefault="00260002" w:rsidP="002B331E">
            <w:pPr>
              <w:jc w:val="right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</w:rPr>
              <w:t>34.500,00</w:t>
            </w:r>
          </w:p>
        </w:tc>
      </w:tr>
      <w:tr w:rsidR="00260002" w:rsidRPr="00EE6E12" w:rsidTr="002B331E">
        <w:trPr>
          <w:trHeight w:val="37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002" w:rsidRPr="009C15FF" w:rsidRDefault="00260002" w:rsidP="002B33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002" w:rsidRPr="006F1279" w:rsidRDefault="00260002" w:rsidP="002B33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Default="00260002" w:rsidP="002B331E">
            <w:pPr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Obras e Instalações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3C537F" w:rsidRDefault="00260002" w:rsidP="002B331E">
            <w:pPr>
              <w:jc w:val="center"/>
              <w:rPr>
                <w:rFonts w:eastAsia="Times New Roman" w:cs="Calibri"/>
                <w:bCs/>
                <w:sz w:val="20"/>
              </w:rPr>
            </w:pPr>
            <w:r>
              <w:rPr>
                <w:rFonts w:eastAsia="Times New Roman" w:cs="Calibri"/>
                <w:bCs/>
                <w:sz w:val="20"/>
              </w:rPr>
              <w:t>44.90.51.00.00.00.0315049</w:t>
            </w:r>
            <w:r w:rsidRPr="003C537F">
              <w:rPr>
                <w:rFonts w:eastAsia="Times New Roman" w:cs="Calibri"/>
                <w:bCs/>
                <w:sz w:val="20"/>
              </w:rPr>
              <w:t>000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002" w:rsidRPr="00EE6E12" w:rsidRDefault="00260002" w:rsidP="002B331E">
            <w:pPr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34.500,00</w:t>
            </w:r>
          </w:p>
        </w:tc>
      </w:tr>
      <w:tr w:rsidR="00260002" w:rsidRPr="00703112" w:rsidTr="002B331E">
        <w:trPr>
          <w:trHeight w:val="37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A459CA" w:rsidRDefault="00260002" w:rsidP="002B33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</w:rPr>
              <w:t xml:space="preserve">Manutenção </w:t>
            </w:r>
            <w:proofErr w:type="gramStart"/>
            <w:r>
              <w:rPr>
                <w:rFonts w:eastAsia="Times New Roman" w:cs="Calibri"/>
                <w:b/>
                <w:bCs/>
                <w:color w:val="000000"/>
                <w:sz w:val="20"/>
              </w:rPr>
              <w:t>das Atividade</w:t>
            </w:r>
            <w:proofErr w:type="gramEnd"/>
            <w:r>
              <w:rPr>
                <w:rFonts w:eastAsia="Times New Roman" w:cs="Calibri"/>
                <w:b/>
                <w:bCs/>
                <w:color w:val="000000"/>
                <w:sz w:val="20"/>
              </w:rPr>
              <w:t xml:space="preserve"> da Escola Mun. Nossa Senhora Aparecida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A459CA" w:rsidRDefault="00260002" w:rsidP="002B33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</w:rPr>
              <w:t>2029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A459CA" w:rsidRDefault="00260002" w:rsidP="002B331E">
            <w:pPr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A459CA" w:rsidRDefault="00260002" w:rsidP="002B331E">
            <w:pPr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Default="00260002" w:rsidP="002B331E">
            <w:pPr>
              <w:jc w:val="right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</w:rPr>
              <w:t>3.500,00</w:t>
            </w:r>
          </w:p>
        </w:tc>
      </w:tr>
      <w:tr w:rsidR="00260002" w:rsidRPr="00703112" w:rsidTr="002B331E">
        <w:trPr>
          <w:trHeight w:val="37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A459CA" w:rsidRDefault="00260002" w:rsidP="002B33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A459CA" w:rsidRDefault="00260002" w:rsidP="002B33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A459CA" w:rsidRDefault="00260002" w:rsidP="002B331E">
            <w:pPr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Equipamento e Material Permanente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0B5071" w:rsidRDefault="00260002" w:rsidP="002B331E">
            <w:pPr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44.90.52</w:t>
            </w:r>
            <w:r w:rsidRPr="006F1279">
              <w:rPr>
                <w:rFonts w:eastAsia="Times New Roman" w:cs="Calibri"/>
                <w:bCs/>
                <w:color w:val="000000"/>
                <w:sz w:val="20"/>
              </w:rPr>
              <w:t>.00.</w:t>
            </w:r>
            <w:r>
              <w:rPr>
                <w:rFonts w:eastAsia="Times New Roman" w:cs="Calibri"/>
                <w:bCs/>
                <w:color w:val="000000"/>
                <w:sz w:val="20"/>
              </w:rPr>
              <w:t>00.00.</w:t>
            </w:r>
            <w:r w:rsidRPr="006F1279">
              <w:rPr>
                <w:rFonts w:eastAsia="Times New Roman" w:cs="Calibri"/>
                <w:bCs/>
                <w:color w:val="000000"/>
                <w:sz w:val="20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20"/>
              </w:rPr>
              <w:t>315</w:t>
            </w:r>
            <w:r w:rsidRPr="006F1279">
              <w:rPr>
                <w:rFonts w:eastAsia="Times New Roman" w:cs="Calibri"/>
                <w:bCs/>
                <w:color w:val="000000"/>
                <w:sz w:val="20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20"/>
              </w:rPr>
              <w:t>49</w:t>
            </w:r>
            <w:r w:rsidRPr="006F1279">
              <w:rPr>
                <w:rFonts w:eastAsia="Times New Roman" w:cs="Calibri"/>
                <w:bCs/>
                <w:color w:val="000000"/>
                <w:sz w:val="20"/>
              </w:rPr>
              <w:t>000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B66ADC" w:rsidRDefault="00260002" w:rsidP="002B331E">
            <w:pPr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3.500,00</w:t>
            </w:r>
          </w:p>
        </w:tc>
      </w:tr>
      <w:tr w:rsidR="00260002" w:rsidRPr="00703112" w:rsidTr="002B331E">
        <w:trPr>
          <w:trHeight w:val="37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A459CA" w:rsidRDefault="00260002" w:rsidP="002B33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</w:rPr>
              <w:t>Manutenção das atividades do CMEI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A459CA" w:rsidRDefault="00260002" w:rsidP="002B33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</w:rPr>
              <w:t>2030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A459CA" w:rsidRDefault="00260002" w:rsidP="002B331E">
            <w:pPr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A459CA" w:rsidRDefault="00260002" w:rsidP="002B331E">
            <w:pPr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Default="00260002" w:rsidP="002B331E">
            <w:pPr>
              <w:jc w:val="right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</w:rPr>
              <w:t>2.404,27</w:t>
            </w:r>
          </w:p>
        </w:tc>
      </w:tr>
      <w:tr w:rsidR="00260002" w:rsidRPr="00703112" w:rsidTr="002B331E">
        <w:trPr>
          <w:trHeight w:val="37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A459CA" w:rsidRDefault="00260002" w:rsidP="002B33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A459CA" w:rsidRDefault="00260002" w:rsidP="002B33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A459CA" w:rsidRDefault="00260002" w:rsidP="002B331E">
            <w:pPr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Equipamento e Material Permanente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0B5071" w:rsidRDefault="00260002" w:rsidP="002B331E">
            <w:pPr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44.90.52</w:t>
            </w:r>
            <w:r w:rsidRPr="006F1279">
              <w:rPr>
                <w:rFonts w:eastAsia="Times New Roman" w:cs="Calibri"/>
                <w:bCs/>
                <w:color w:val="000000"/>
                <w:sz w:val="20"/>
              </w:rPr>
              <w:t>.00.</w:t>
            </w:r>
            <w:r>
              <w:rPr>
                <w:rFonts w:eastAsia="Times New Roman" w:cs="Calibri"/>
                <w:bCs/>
                <w:color w:val="000000"/>
                <w:sz w:val="20"/>
              </w:rPr>
              <w:t>00.00.</w:t>
            </w:r>
            <w:r w:rsidRPr="006F1279">
              <w:rPr>
                <w:rFonts w:eastAsia="Times New Roman" w:cs="Calibri"/>
                <w:bCs/>
                <w:color w:val="000000"/>
                <w:sz w:val="20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20"/>
              </w:rPr>
              <w:t>315</w:t>
            </w:r>
            <w:r w:rsidRPr="006F1279">
              <w:rPr>
                <w:rFonts w:eastAsia="Times New Roman" w:cs="Calibri"/>
                <w:bCs/>
                <w:color w:val="000000"/>
                <w:sz w:val="20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20"/>
              </w:rPr>
              <w:t>00</w:t>
            </w:r>
            <w:r w:rsidRPr="006F1279">
              <w:rPr>
                <w:rFonts w:eastAsia="Times New Roman" w:cs="Calibri"/>
                <w:bCs/>
                <w:color w:val="000000"/>
                <w:sz w:val="20"/>
              </w:rPr>
              <w:t>000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B66ADC" w:rsidRDefault="00260002" w:rsidP="002B331E">
            <w:pPr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2.404,27</w:t>
            </w:r>
          </w:p>
        </w:tc>
      </w:tr>
      <w:tr w:rsidR="00260002" w:rsidRPr="00703112" w:rsidTr="002B331E">
        <w:trPr>
          <w:trHeight w:val="37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A459CA" w:rsidRDefault="00260002" w:rsidP="002B33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</w:rPr>
              <w:t>Manutenção das Atividades da Escola Mun. Crescer e Aprender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A459CA" w:rsidRDefault="00260002" w:rsidP="002B33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</w:rPr>
              <w:t>2031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A459CA" w:rsidRDefault="00260002" w:rsidP="002B331E">
            <w:pPr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A459CA" w:rsidRDefault="00260002" w:rsidP="002B331E">
            <w:pPr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Default="00260002" w:rsidP="002B331E">
            <w:pPr>
              <w:jc w:val="right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</w:rPr>
              <w:t>9.870,00</w:t>
            </w:r>
          </w:p>
        </w:tc>
      </w:tr>
      <w:tr w:rsidR="00260002" w:rsidRPr="00703112" w:rsidTr="002B331E">
        <w:trPr>
          <w:trHeight w:val="37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A459CA" w:rsidRDefault="00260002" w:rsidP="002B33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A459CA" w:rsidRDefault="00260002" w:rsidP="002B33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A459CA" w:rsidRDefault="00260002" w:rsidP="002B331E">
            <w:pPr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Equipamento e Material Permanente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0B5071" w:rsidRDefault="00260002" w:rsidP="002B331E">
            <w:pPr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44.90.52</w:t>
            </w:r>
            <w:r w:rsidRPr="006F1279">
              <w:rPr>
                <w:rFonts w:eastAsia="Times New Roman" w:cs="Calibri"/>
                <w:bCs/>
                <w:color w:val="000000"/>
                <w:sz w:val="20"/>
              </w:rPr>
              <w:t>.00.</w:t>
            </w:r>
            <w:r>
              <w:rPr>
                <w:rFonts w:eastAsia="Times New Roman" w:cs="Calibri"/>
                <w:bCs/>
                <w:color w:val="000000"/>
                <w:sz w:val="20"/>
              </w:rPr>
              <w:t>00.00.</w:t>
            </w:r>
            <w:r w:rsidRPr="006F1279">
              <w:rPr>
                <w:rFonts w:eastAsia="Times New Roman" w:cs="Calibri"/>
                <w:bCs/>
                <w:color w:val="000000"/>
                <w:sz w:val="20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20"/>
              </w:rPr>
              <w:t>315</w:t>
            </w:r>
            <w:r w:rsidRPr="006F1279">
              <w:rPr>
                <w:rFonts w:eastAsia="Times New Roman" w:cs="Calibri"/>
                <w:bCs/>
                <w:color w:val="000000"/>
                <w:sz w:val="20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20"/>
              </w:rPr>
              <w:t>49</w:t>
            </w:r>
            <w:r w:rsidRPr="006F1279">
              <w:rPr>
                <w:rFonts w:eastAsia="Times New Roman" w:cs="Calibri"/>
                <w:bCs/>
                <w:color w:val="000000"/>
                <w:sz w:val="20"/>
              </w:rPr>
              <w:t>000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B66ADC" w:rsidRDefault="00260002" w:rsidP="002B331E">
            <w:pPr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9.870,00</w:t>
            </w:r>
          </w:p>
        </w:tc>
      </w:tr>
      <w:tr w:rsidR="00260002" w:rsidRPr="00703112" w:rsidTr="002B331E">
        <w:trPr>
          <w:trHeight w:val="37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A459CA" w:rsidRDefault="00260002" w:rsidP="002B33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A459CA">
              <w:rPr>
                <w:rFonts w:eastAsia="Times New Roman" w:cs="Calibri"/>
                <w:b/>
                <w:bCs/>
                <w:color w:val="000000"/>
                <w:sz w:val="20"/>
              </w:rPr>
              <w:t xml:space="preserve">Manutenção </w:t>
            </w:r>
            <w:r>
              <w:rPr>
                <w:rFonts w:eastAsia="Times New Roman" w:cs="Calibri"/>
                <w:b/>
                <w:bCs/>
                <w:color w:val="000000"/>
                <w:sz w:val="20"/>
              </w:rPr>
              <w:t>e Encargos com a Secretaria Mun. de Educação Cultura e Esportes</w:t>
            </w: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A459CA" w:rsidRDefault="00260002" w:rsidP="002B33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</w:rPr>
              <w:t>2009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A459CA" w:rsidRDefault="00260002" w:rsidP="002B331E">
            <w:pPr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A459CA" w:rsidRDefault="00260002" w:rsidP="002B331E">
            <w:pPr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A459CA" w:rsidRDefault="00260002" w:rsidP="002B331E">
            <w:pPr>
              <w:jc w:val="right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</w:rPr>
              <w:t>44.218,00</w:t>
            </w:r>
          </w:p>
        </w:tc>
      </w:tr>
      <w:tr w:rsidR="00260002" w:rsidRPr="009C15FF" w:rsidTr="002B331E">
        <w:trPr>
          <w:trHeight w:val="37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6F1279" w:rsidRDefault="00260002" w:rsidP="002B33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Default="00260002" w:rsidP="002B33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A459CA" w:rsidRDefault="00260002" w:rsidP="002B331E">
            <w:pPr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Equipamento e Material Permanente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0B5071" w:rsidRDefault="00260002" w:rsidP="002B331E">
            <w:pPr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44.90.52</w:t>
            </w:r>
            <w:r w:rsidRPr="006F1279">
              <w:rPr>
                <w:rFonts w:eastAsia="Times New Roman" w:cs="Calibri"/>
                <w:bCs/>
                <w:color w:val="000000"/>
                <w:sz w:val="20"/>
              </w:rPr>
              <w:t>.00.</w:t>
            </w:r>
            <w:r>
              <w:rPr>
                <w:rFonts w:eastAsia="Times New Roman" w:cs="Calibri"/>
                <w:bCs/>
                <w:color w:val="000000"/>
                <w:sz w:val="20"/>
              </w:rPr>
              <w:t>00.00.</w:t>
            </w:r>
            <w:r w:rsidRPr="006F1279">
              <w:rPr>
                <w:rFonts w:eastAsia="Times New Roman" w:cs="Calibri"/>
                <w:bCs/>
                <w:color w:val="000000"/>
                <w:sz w:val="20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20"/>
              </w:rPr>
              <w:t>315</w:t>
            </w:r>
            <w:r w:rsidRPr="006F1279">
              <w:rPr>
                <w:rFonts w:eastAsia="Times New Roman" w:cs="Calibri"/>
                <w:bCs/>
                <w:color w:val="000000"/>
                <w:sz w:val="20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20"/>
              </w:rPr>
              <w:t>49</w:t>
            </w:r>
            <w:r w:rsidRPr="006F1279">
              <w:rPr>
                <w:rFonts w:eastAsia="Times New Roman" w:cs="Calibri"/>
                <w:bCs/>
                <w:color w:val="000000"/>
                <w:sz w:val="20"/>
              </w:rPr>
              <w:t>000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A459CA" w:rsidRDefault="00260002" w:rsidP="002B331E">
            <w:pPr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44.218,00</w:t>
            </w:r>
          </w:p>
        </w:tc>
      </w:tr>
      <w:tr w:rsidR="00260002" w:rsidRPr="002C4195" w:rsidTr="002B331E">
        <w:trPr>
          <w:trHeight w:val="379"/>
        </w:trPr>
        <w:tc>
          <w:tcPr>
            <w:tcW w:w="79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7F06D9" w:rsidRDefault="00260002" w:rsidP="002B331E">
            <w:pPr>
              <w:rPr>
                <w:rFonts w:eastAsia="Times New Roman" w:cs="Calibri"/>
                <w:b/>
                <w:bCs/>
                <w:szCs w:val="24"/>
              </w:rPr>
            </w:pPr>
            <w:r w:rsidRPr="007F06D9">
              <w:rPr>
                <w:rFonts w:eastAsia="Times New Roman" w:cs="Calibri"/>
                <w:b/>
                <w:bCs/>
                <w:color w:val="000000"/>
                <w:szCs w:val="24"/>
              </w:rPr>
              <w:t>TOTAL GERAL DE SUPLEMENTAÇÃO DO ÓRGÃO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hideMark/>
          </w:tcPr>
          <w:p w:rsidR="00260002" w:rsidRPr="007F06D9" w:rsidRDefault="00260002" w:rsidP="002B331E">
            <w:pPr>
              <w:jc w:val="right"/>
              <w:rPr>
                <w:rFonts w:eastAsia="Times New Roman" w:cs="Calibri"/>
                <w:b/>
                <w:szCs w:val="24"/>
              </w:rPr>
            </w:pPr>
            <w:r>
              <w:rPr>
                <w:rFonts w:eastAsia="Times New Roman" w:cs="Calibri"/>
                <w:b/>
                <w:szCs w:val="24"/>
              </w:rPr>
              <w:t>126.711,03</w:t>
            </w:r>
          </w:p>
        </w:tc>
      </w:tr>
    </w:tbl>
    <w:p w:rsidR="00260002" w:rsidRDefault="00260002" w:rsidP="0026000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260002" w:rsidRDefault="00260002" w:rsidP="0026000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DC65CB">
        <w:rPr>
          <w:rFonts w:ascii="Arial" w:hAnsi="Arial" w:cs="Arial"/>
          <w:b/>
          <w:sz w:val="21"/>
          <w:szCs w:val="21"/>
          <w:u w:val="single"/>
        </w:rPr>
        <w:t>FUNDO MUNICIPAL DE ASSISTENCIA SOCIAL</w:t>
      </w:r>
    </w:p>
    <w:tbl>
      <w:tblPr>
        <w:tblW w:w="9928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088"/>
        <w:gridCol w:w="611"/>
        <w:gridCol w:w="2551"/>
        <w:gridCol w:w="2674"/>
        <w:gridCol w:w="2004"/>
      </w:tblGrid>
      <w:tr w:rsidR="00260002" w:rsidRPr="009C15FF" w:rsidTr="002B331E">
        <w:trPr>
          <w:trHeight w:val="379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AC68DE" w:rsidRDefault="00260002" w:rsidP="002B331E">
            <w:pPr>
              <w:rPr>
                <w:rFonts w:eastAsia="Times New Roman" w:cs="Calibri"/>
                <w:b/>
                <w:color w:val="000000"/>
                <w:sz w:val="20"/>
              </w:rPr>
            </w:pPr>
            <w:r w:rsidRPr="00AC68DE">
              <w:rPr>
                <w:rFonts w:eastAsia="Times New Roman" w:cs="Calibri"/>
                <w:b/>
                <w:color w:val="000000"/>
                <w:sz w:val="20"/>
              </w:rPr>
              <w:t xml:space="preserve">Manutenção </w:t>
            </w:r>
            <w:r>
              <w:rPr>
                <w:rFonts w:eastAsia="Times New Roman" w:cs="Calibri"/>
                <w:b/>
                <w:color w:val="000000"/>
                <w:sz w:val="20"/>
              </w:rPr>
              <w:t>das Atividades do Conselho Tutelar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AC68DE" w:rsidRDefault="00260002" w:rsidP="002B331E">
            <w:pPr>
              <w:rPr>
                <w:rFonts w:eastAsia="Times New Roman" w:cs="Calibri"/>
                <w:b/>
                <w:color w:val="000000"/>
                <w:sz w:val="20"/>
              </w:rPr>
            </w:pPr>
            <w:r w:rsidRPr="00AC68DE">
              <w:rPr>
                <w:rFonts w:eastAsia="Times New Roman" w:cs="Calibri"/>
                <w:b/>
                <w:color w:val="000000"/>
                <w:sz w:val="20"/>
              </w:rPr>
              <w:t>208</w:t>
            </w:r>
            <w:r>
              <w:rPr>
                <w:rFonts w:eastAsia="Times New Roman" w:cs="Calibri"/>
                <w:b/>
                <w:color w:val="000000"/>
                <w:sz w:val="20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AC68DE" w:rsidRDefault="00260002" w:rsidP="002B331E">
            <w:pPr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AC68DE" w:rsidRDefault="00260002" w:rsidP="002B331E">
            <w:pPr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AC68DE" w:rsidRDefault="00260002" w:rsidP="002B331E">
            <w:pPr>
              <w:jc w:val="right"/>
              <w:rPr>
                <w:rFonts w:eastAsia="Times New Roman" w:cs="Calibri"/>
                <w:b/>
                <w:color w:val="000000"/>
                <w:sz w:val="20"/>
              </w:rPr>
            </w:pPr>
            <w:r>
              <w:rPr>
                <w:rFonts w:eastAsia="Times New Roman" w:cs="Calibri"/>
                <w:b/>
                <w:color w:val="000000"/>
                <w:sz w:val="20"/>
              </w:rPr>
              <w:t>75.000,00</w:t>
            </w:r>
          </w:p>
        </w:tc>
      </w:tr>
      <w:tr w:rsidR="00260002" w:rsidRPr="00AC68DE" w:rsidTr="002B331E">
        <w:trPr>
          <w:trHeight w:val="379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AC68DE" w:rsidRDefault="00260002" w:rsidP="002B331E">
            <w:pPr>
              <w:jc w:val="center"/>
              <w:rPr>
                <w:rFonts w:eastAsia="Times New Roman" w:cs="Calibri"/>
                <w:color w:val="000000"/>
                <w:sz w:val="20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AC68DE" w:rsidRDefault="00260002" w:rsidP="002B331E">
            <w:pPr>
              <w:jc w:val="center"/>
              <w:rPr>
                <w:rFonts w:eastAsia="Times New Roman" w:cs="Calibri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AC68DE" w:rsidRDefault="00260002" w:rsidP="002B331E">
            <w:pPr>
              <w:jc w:val="center"/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Equipamento e Material Permanente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AC68DE" w:rsidRDefault="00260002" w:rsidP="002B331E">
            <w:pPr>
              <w:jc w:val="center"/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44</w:t>
            </w:r>
            <w:r w:rsidRPr="00AC68DE">
              <w:rPr>
                <w:rFonts w:eastAsia="Times New Roman" w:cs="Calibri"/>
                <w:bCs/>
                <w:color w:val="000000"/>
                <w:sz w:val="20"/>
              </w:rPr>
              <w:t>.90.</w:t>
            </w:r>
            <w:r>
              <w:rPr>
                <w:rFonts w:eastAsia="Times New Roman" w:cs="Calibri"/>
                <w:bCs/>
                <w:color w:val="000000"/>
                <w:sz w:val="20"/>
              </w:rPr>
              <w:t>52</w:t>
            </w:r>
            <w:r w:rsidRPr="00AC68DE">
              <w:rPr>
                <w:rFonts w:eastAsia="Times New Roman" w:cs="Calibri"/>
                <w:bCs/>
                <w:color w:val="000000"/>
                <w:sz w:val="20"/>
              </w:rPr>
              <w:t>.00</w:t>
            </w:r>
            <w:r>
              <w:rPr>
                <w:rFonts w:eastAsia="Times New Roman" w:cs="Calibri"/>
                <w:bCs/>
                <w:color w:val="000000"/>
                <w:sz w:val="20"/>
              </w:rPr>
              <w:t>.00.00.0300</w:t>
            </w:r>
            <w:r w:rsidRPr="00AC68DE">
              <w:rPr>
                <w:rFonts w:eastAsia="Times New Roman" w:cs="Calibri"/>
                <w:bCs/>
                <w:color w:val="000000"/>
                <w:sz w:val="20"/>
              </w:rPr>
              <w:t>000000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Default="00260002" w:rsidP="002B331E">
            <w:pPr>
              <w:jc w:val="right"/>
              <w:rPr>
                <w:rFonts w:eastAsia="Times New Roma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>75.000,00</w:t>
            </w:r>
          </w:p>
        </w:tc>
      </w:tr>
      <w:tr w:rsidR="00260002" w:rsidRPr="002C4195" w:rsidTr="002B331E">
        <w:trPr>
          <w:trHeight w:val="379"/>
        </w:trPr>
        <w:tc>
          <w:tcPr>
            <w:tcW w:w="79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7F06D9" w:rsidRDefault="00260002" w:rsidP="002B331E">
            <w:pPr>
              <w:rPr>
                <w:rFonts w:eastAsia="Times New Roman" w:cs="Calibri"/>
                <w:b/>
                <w:bCs/>
                <w:szCs w:val="24"/>
              </w:rPr>
            </w:pPr>
            <w:r w:rsidRPr="007F06D9">
              <w:rPr>
                <w:rFonts w:eastAsia="Times New Roman" w:cs="Calibri"/>
                <w:b/>
                <w:bCs/>
                <w:color w:val="000000"/>
                <w:szCs w:val="24"/>
              </w:rPr>
              <w:t>TOTAL GERAL DE SUPLEMENTAÇÃO DO ÓRGÃO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hideMark/>
          </w:tcPr>
          <w:p w:rsidR="00260002" w:rsidRPr="007F06D9" w:rsidRDefault="00260002" w:rsidP="002B331E">
            <w:pPr>
              <w:jc w:val="right"/>
              <w:rPr>
                <w:rFonts w:eastAsia="Times New Roman" w:cs="Calibri"/>
                <w:b/>
                <w:szCs w:val="24"/>
              </w:rPr>
            </w:pPr>
            <w:r>
              <w:rPr>
                <w:rFonts w:eastAsia="Times New Roman" w:cs="Calibri"/>
                <w:b/>
                <w:szCs w:val="24"/>
              </w:rPr>
              <w:t>75.000,00</w:t>
            </w:r>
          </w:p>
        </w:tc>
      </w:tr>
    </w:tbl>
    <w:p w:rsidR="00260002" w:rsidRDefault="00260002" w:rsidP="0026000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1"/>
          <w:szCs w:val="21"/>
        </w:rPr>
      </w:pPr>
    </w:p>
    <w:p w:rsidR="00260002" w:rsidRPr="00FB2896" w:rsidRDefault="00260002" w:rsidP="0026000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077AC">
        <w:rPr>
          <w:rFonts w:ascii="Arial" w:hAnsi="Arial" w:cs="Arial"/>
          <w:b/>
          <w:sz w:val="21"/>
          <w:szCs w:val="21"/>
          <w:u w:val="single"/>
        </w:rPr>
        <w:t>SECRETARIA MUNICIPAL DE</w:t>
      </w:r>
      <w:r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Pr="000077AC">
        <w:rPr>
          <w:rFonts w:ascii="Arial" w:hAnsi="Arial" w:cs="Arial"/>
          <w:b/>
          <w:sz w:val="21"/>
          <w:szCs w:val="21"/>
          <w:u w:val="single"/>
        </w:rPr>
        <w:t>OBRAS E SERVICOS PÚBLICOS</w:t>
      </w:r>
    </w:p>
    <w:tbl>
      <w:tblPr>
        <w:tblW w:w="1007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088"/>
        <w:gridCol w:w="561"/>
        <w:gridCol w:w="2693"/>
        <w:gridCol w:w="2674"/>
        <w:gridCol w:w="2054"/>
      </w:tblGrid>
      <w:tr w:rsidR="00260002" w:rsidRPr="00845A8E" w:rsidTr="002B331E">
        <w:trPr>
          <w:trHeight w:val="379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Default="00260002" w:rsidP="002B331E">
            <w:pPr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</w:rPr>
              <w:t xml:space="preserve">Execução de Obras de Urbanização Pavimentação e Drenagem 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Default="00260002" w:rsidP="002B33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</w:rPr>
              <w:t>1033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BE43EA" w:rsidRDefault="00260002" w:rsidP="002B331E">
            <w:pPr>
              <w:rPr>
                <w:rFonts w:eastAsia="Times New Roman" w:cs="Calibri"/>
                <w:bCs/>
                <w:color w:val="000000"/>
                <w:sz w:val="20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BE43EA" w:rsidRDefault="00260002" w:rsidP="002B331E">
            <w:pPr>
              <w:rPr>
                <w:rFonts w:eastAsia="Times New Roman" w:cs="Calibri"/>
                <w:bCs/>
                <w:color w:val="000000"/>
                <w:sz w:val="20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260002" w:rsidRPr="00845A8E" w:rsidRDefault="00260002" w:rsidP="002B331E">
            <w:pPr>
              <w:jc w:val="right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</w:rPr>
              <w:t>516.003,50</w:t>
            </w:r>
          </w:p>
        </w:tc>
      </w:tr>
      <w:tr w:rsidR="00260002" w:rsidRPr="00F04048" w:rsidTr="002B331E">
        <w:trPr>
          <w:trHeight w:val="379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Default="00260002" w:rsidP="002B331E">
            <w:pPr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Default="00260002" w:rsidP="002B33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BE43EA" w:rsidRDefault="00260002" w:rsidP="002B331E">
            <w:pPr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Obras e Instalações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Default="00260002" w:rsidP="002B331E">
            <w:pPr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44.90.51.00.00.00.0300000000</w:t>
            </w:r>
          </w:p>
          <w:p w:rsidR="00260002" w:rsidRDefault="00260002" w:rsidP="002B331E">
            <w:pPr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44.90.51.00.00.00.0300038000</w:t>
            </w:r>
          </w:p>
          <w:p w:rsidR="00260002" w:rsidRPr="00BE43EA" w:rsidRDefault="00260002" w:rsidP="002B331E">
            <w:pPr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44.90.51.00.00.00.0316000000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Default="00260002" w:rsidP="002B331E">
            <w:pPr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476.240,79</w:t>
            </w:r>
          </w:p>
          <w:p w:rsidR="00260002" w:rsidRDefault="00260002" w:rsidP="002B331E">
            <w:pPr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18.048,87</w:t>
            </w:r>
          </w:p>
          <w:p w:rsidR="00260002" w:rsidRPr="00F04048" w:rsidRDefault="00260002" w:rsidP="002B331E">
            <w:pPr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21.713,84</w:t>
            </w:r>
          </w:p>
        </w:tc>
      </w:tr>
      <w:tr w:rsidR="00260002" w:rsidTr="002B331E">
        <w:trPr>
          <w:trHeight w:val="379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60002" w:rsidRPr="00892EA5" w:rsidRDefault="00260002" w:rsidP="002B331E">
            <w:pPr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892EA5">
              <w:rPr>
                <w:rFonts w:eastAsia="Times New Roman" w:cs="Calibri"/>
                <w:b/>
                <w:bCs/>
                <w:color w:val="000000"/>
                <w:sz w:val="20"/>
              </w:rPr>
              <w:t>Manutenção d</w:t>
            </w:r>
            <w:r>
              <w:rPr>
                <w:rFonts w:eastAsia="Times New Roman" w:cs="Calibri"/>
                <w:b/>
                <w:bCs/>
                <w:color w:val="000000"/>
                <w:sz w:val="20"/>
              </w:rPr>
              <w:t xml:space="preserve">as Ações Previstas com </w:t>
            </w:r>
            <w:r w:rsidRPr="00892EA5">
              <w:rPr>
                <w:rFonts w:eastAsia="Times New Roman" w:cs="Calibri"/>
                <w:b/>
                <w:bCs/>
                <w:color w:val="000000"/>
                <w:sz w:val="20"/>
              </w:rPr>
              <w:t>Recursos do FETHAB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60002" w:rsidRPr="00892EA5" w:rsidRDefault="00260002" w:rsidP="002B33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892EA5">
              <w:rPr>
                <w:rFonts w:eastAsia="Times New Roman" w:cs="Calibri"/>
                <w:b/>
                <w:bCs/>
                <w:color w:val="000000"/>
                <w:sz w:val="20"/>
              </w:rPr>
              <w:t>2090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60002" w:rsidRPr="00892EA5" w:rsidRDefault="00260002" w:rsidP="002B331E">
            <w:pPr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60002" w:rsidRPr="00892EA5" w:rsidRDefault="00260002" w:rsidP="002B331E">
            <w:pPr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60002" w:rsidRPr="00892EA5" w:rsidRDefault="00260002" w:rsidP="002B331E">
            <w:pPr>
              <w:jc w:val="right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</w:rPr>
              <w:t>383.845,43</w:t>
            </w:r>
          </w:p>
        </w:tc>
      </w:tr>
      <w:tr w:rsidR="00260002" w:rsidTr="002B331E">
        <w:trPr>
          <w:trHeight w:val="379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Default="00260002" w:rsidP="002B331E">
            <w:pPr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Default="00260002" w:rsidP="002B33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BE43EA" w:rsidRDefault="00260002" w:rsidP="002B331E">
            <w:pPr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Material de Consumo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BE43EA" w:rsidRDefault="00260002" w:rsidP="002B331E">
            <w:pPr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33.90.30.00.00.00.0330000000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Pr="00F04048" w:rsidRDefault="00260002" w:rsidP="002B331E">
            <w:pPr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50.000,00</w:t>
            </w:r>
          </w:p>
        </w:tc>
      </w:tr>
      <w:tr w:rsidR="00260002" w:rsidTr="002B331E">
        <w:trPr>
          <w:trHeight w:val="379"/>
        </w:trPr>
        <w:tc>
          <w:tcPr>
            <w:tcW w:w="2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Default="00260002" w:rsidP="002B331E">
            <w:pPr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Default="00260002" w:rsidP="002B331E">
            <w:pPr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Default="00260002" w:rsidP="002B331E">
            <w:pPr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Equipamento e Material Permanente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Default="00260002" w:rsidP="002B331E">
            <w:pPr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44.90.52</w:t>
            </w:r>
            <w:r w:rsidRPr="006F1279">
              <w:rPr>
                <w:rFonts w:eastAsia="Times New Roman" w:cs="Calibri"/>
                <w:bCs/>
                <w:color w:val="000000"/>
                <w:sz w:val="20"/>
              </w:rPr>
              <w:t>.00.</w:t>
            </w:r>
            <w:r>
              <w:rPr>
                <w:rFonts w:eastAsia="Times New Roman" w:cs="Calibri"/>
                <w:bCs/>
                <w:color w:val="000000"/>
                <w:sz w:val="20"/>
              </w:rPr>
              <w:t>00.00.</w:t>
            </w:r>
            <w:r w:rsidRPr="006F1279">
              <w:rPr>
                <w:rFonts w:eastAsia="Times New Roman" w:cs="Calibri"/>
                <w:bCs/>
                <w:color w:val="000000"/>
                <w:sz w:val="20"/>
              </w:rPr>
              <w:t>0</w:t>
            </w:r>
            <w:r>
              <w:rPr>
                <w:rFonts w:eastAsia="Times New Roman" w:cs="Calibri"/>
                <w:bCs/>
                <w:color w:val="000000"/>
                <w:sz w:val="20"/>
              </w:rPr>
              <w:t>33</w:t>
            </w:r>
            <w:r w:rsidRPr="006F1279">
              <w:rPr>
                <w:rFonts w:eastAsia="Times New Roman" w:cs="Calibri"/>
                <w:bCs/>
                <w:color w:val="000000"/>
                <w:sz w:val="20"/>
              </w:rPr>
              <w:t>0000000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002" w:rsidRDefault="00260002" w:rsidP="002B331E">
            <w:pPr>
              <w:jc w:val="right"/>
              <w:rPr>
                <w:rFonts w:eastAsia="Times New Roman" w:cs="Calibri"/>
                <w:bCs/>
                <w:color w:val="000000"/>
                <w:sz w:val="20"/>
              </w:rPr>
            </w:pPr>
            <w:r>
              <w:rPr>
                <w:rFonts w:eastAsia="Times New Roman" w:cs="Calibri"/>
                <w:bCs/>
                <w:color w:val="000000"/>
                <w:sz w:val="20"/>
              </w:rPr>
              <w:t>333.845,43</w:t>
            </w:r>
          </w:p>
        </w:tc>
      </w:tr>
      <w:tr w:rsidR="00260002" w:rsidTr="002B331E">
        <w:trPr>
          <w:trHeight w:val="379"/>
        </w:trPr>
        <w:tc>
          <w:tcPr>
            <w:tcW w:w="80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60002" w:rsidRPr="00627D5F" w:rsidRDefault="00260002" w:rsidP="002B331E">
            <w:pPr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627D5F">
              <w:rPr>
                <w:rFonts w:eastAsia="Times New Roman" w:cs="Calibri"/>
                <w:b/>
                <w:bCs/>
                <w:color w:val="000000"/>
                <w:szCs w:val="24"/>
              </w:rPr>
              <w:t>TOTAL GERAL DE SUPLEMENTAÇÃO DO ÓRGÃO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260002" w:rsidRPr="00643A8D" w:rsidRDefault="00260002" w:rsidP="002B331E">
            <w:pPr>
              <w:jc w:val="right"/>
              <w:rPr>
                <w:rFonts w:eastAsia="Times New Roman" w:cs="Calibri"/>
                <w:b/>
                <w:bCs/>
                <w:color w:val="000000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Cs w:val="24"/>
              </w:rPr>
              <w:t>899.848,93</w:t>
            </w:r>
          </w:p>
        </w:tc>
      </w:tr>
    </w:tbl>
    <w:p w:rsidR="00260002" w:rsidRDefault="00260002" w:rsidP="0026000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1"/>
          <w:szCs w:val="21"/>
          <w:u w:val="single"/>
        </w:rPr>
      </w:pPr>
    </w:p>
    <w:tbl>
      <w:tblPr>
        <w:tblW w:w="1145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973"/>
        <w:gridCol w:w="1484"/>
      </w:tblGrid>
      <w:tr w:rsidR="00260002" w:rsidRPr="0094778D" w:rsidTr="002B331E">
        <w:trPr>
          <w:trHeight w:val="345"/>
        </w:trPr>
        <w:tc>
          <w:tcPr>
            <w:tcW w:w="9973" w:type="dxa"/>
            <w:shd w:val="clear" w:color="auto" w:fill="auto"/>
            <w:noWrap/>
            <w:hideMark/>
          </w:tcPr>
          <w:p w:rsidR="00260002" w:rsidRDefault="00260002" w:rsidP="002B331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  <w:p w:rsidR="00260002" w:rsidRPr="00A03468" w:rsidRDefault="00260002" w:rsidP="002B331E">
            <w:pPr>
              <w:spacing w:line="360" w:lineRule="auto"/>
              <w:jc w:val="both"/>
              <w:rPr>
                <w:rFonts w:ascii="Arial" w:eastAsia="Times New Roman" w:hAnsi="Arial" w:cs="Arial"/>
                <w:iCs/>
                <w:szCs w:val="24"/>
                <w:lang w:eastAsia="pt-BR"/>
              </w:rPr>
            </w:pPr>
            <w:r w:rsidRPr="005B75B8">
              <w:rPr>
                <w:rFonts w:ascii="Arial" w:eastAsia="Times New Roman" w:hAnsi="Arial" w:cs="Arial"/>
                <w:b/>
                <w:iCs/>
                <w:szCs w:val="24"/>
                <w:lang w:eastAsia="pt-BR"/>
              </w:rPr>
              <w:t>Art. 2º -</w:t>
            </w:r>
            <w:r w:rsidRPr="00F04887">
              <w:rPr>
                <w:bCs/>
                <w:sz w:val="23"/>
                <w:szCs w:val="23"/>
              </w:rPr>
              <w:t xml:space="preserve"> </w:t>
            </w:r>
            <w:r w:rsidRPr="005B75B8">
              <w:rPr>
                <w:rFonts w:ascii="Arial" w:eastAsia="Times New Roman" w:hAnsi="Arial" w:cs="Arial"/>
                <w:iCs/>
                <w:szCs w:val="24"/>
                <w:lang w:eastAsia="pt-BR"/>
              </w:rPr>
              <w:t xml:space="preserve">A compensação para o Crédito Adicional Suplementar de que trata o art. 1º será efetuada através do superávit financeiro apurado no balanço do exercício anterior de acordo com as respectivas fontes de recursos, nos termos do art. 43 da Lei Federal n° 4.320, de 17 de março de </w:t>
            </w:r>
            <w:smartTag w:uri="urn:schemas-microsoft-com:office:smarttags" w:element="metricconverter">
              <w:smartTagPr>
                <w:attr w:name="ProductID" w:val="1964, a"/>
              </w:smartTagPr>
              <w:r w:rsidRPr="005B75B8">
                <w:rPr>
                  <w:rFonts w:ascii="Arial" w:eastAsia="Times New Roman" w:hAnsi="Arial" w:cs="Arial"/>
                  <w:iCs/>
                  <w:szCs w:val="24"/>
                  <w:lang w:eastAsia="pt-BR"/>
                </w:rPr>
                <w:t>1964, a</w:t>
              </w:r>
            </w:smartTag>
            <w:r w:rsidRPr="005B75B8">
              <w:rPr>
                <w:rFonts w:ascii="Arial" w:eastAsia="Times New Roman" w:hAnsi="Arial" w:cs="Arial"/>
                <w:iCs/>
                <w:szCs w:val="24"/>
                <w:lang w:eastAsia="pt-BR"/>
              </w:rPr>
              <w:t xml:space="preserve"> seguir especificadas:</w:t>
            </w:r>
          </w:p>
          <w:p w:rsidR="00260002" w:rsidRPr="005B75B8" w:rsidRDefault="00260002" w:rsidP="002B331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F04887">
              <w:rPr>
                <w:rFonts w:ascii="Arial" w:hAnsi="Arial" w:cs="Arial"/>
                <w:b/>
                <w:sz w:val="21"/>
                <w:szCs w:val="21"/>
                <w:u w:val="single"/>
              </w:rPr>
              <w:lastRenderedPageBreak/>
              <w:t>SECRETARIA MUNICIPAL DE EDUCACAO</w:t>
            </w: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 xml:space="preserve"> </w:t>
            </w:r>
            <w:r w:rsidRPr="00F04887">
              <w:rPr>
                <w:rFonts w:ascii="Arial" w:hAnsi="Arial" w:cs="Arial"/>
                <w:b/>
                <w:sz w:val="21"/>
                <w:szCs w:val="21"/>
                <w:u w:val="single"/>
              </w:rPr>
              <w:t>FUNDO MUNICIPAL DE EDUCACAO</w:t>
            </w:r>
          </w:p>
          <w:p w:rsidR="00260002" w:rsidRPr="00F04887" w:rsidRDefault="00260002" w:rsidP="002B331E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F04887">
              <w:rPr>
                <w:rFonts w:ascii="Arial" w:hAnsi="Arial" w:cs="Arial"/>
                <w:b/>
                <w:sz w:val="21"/>
                <w:szCs w:val="21"/>
              </w:rPr>
              <w:t xml:space="preserve">Fonte de recursos: </w:t>
            </w:r>
          </w:p>
          <w:tbl>
            <w:tblPr>
              <w:tblW w:w="9663" w:type="dxa"/>
              <w:tblInd w:w="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8019"/>
              <w:gridCol w:w="1644"/>
            </w:tblGrid>
            <w:tr w:rsidR="00260002" w:rsidRPr="00F04887" w:rsidTr="002B331E">
              <w:trPr>
                <w:trHeight w:val="308"/>
              </w:trPr>
              <w:tc>
                <w:tcPr>
                  <w:tcW w:w="8019" w:type="dxa"/>
                  <w:shd w:val="clear" w:color="auto" w:fill="auto"/>
                  <w:noWrap/>
                  <w:hideMark/>
                </w:tcPr>
                <w:p w:rsidR="00260002" w:rsidRPr="00F04887" w:rsidRDefault="00260002" w:rsidP="002B331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315049</w:t>
                  </w:r>
                  <w:r w:rsidRPr="00F04887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000 - Transferências 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do salário Educação</w:t>
                  </w:r>
                </w:p>
              </w:tc>
              <w:tc>
                <w:tcPr>
                  <w:tcW w:w="1644" w:type="dxa"/>
                  <w:shd w:val="clear" w:color="auto" w:fill="auto"/>
                  <w:noWrap/>
                  <w:hideMark/>
                </w:tcPr>
                <w:p w:rsidR="00260002" w:rsidRPr="00F04887" w:rsidRDefault="00260002" w:rsidP="002B331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jc w:val="right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92.088,00</w:t>
                  </w:r>
                </w:p>
              </w:tc>
            </w:tr>
            <w:tr w:rsidR="00260002" w:rsidRPr="00F04887" w:rsidTr="002B331E">
              <w:trPr>
                <w:trHeight w:val="308"/>
              </w:trPr>
              <w:tc>
                <w:tcPr>
                  <w:tcW w:w="8019" w:type="dxa"/>
                  <w:shd w:val="clear" w:color="auto" w:fill="auto"/>
                  <w:noWrap/>
                  <w:hideMark/>
                </w:tcPr>
                <w:p w:rsidR="00260002" w:rsidRPr="00F04887" w:rsidRDefault="00260002" w:rsidP="002B331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315000</w:t>
                  </w:r>
                  <w:r w:rsidRPr="00F04887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000 - Transferências 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FNDE</w:t>
                  </w:r>
                </w:p>
              </w:tc>
              <w:tc>
                <w:tcPr>
                  <w:tcW w:w="1644" w:type="dxa"/>
                  <w:shd w:val="clear" w:color="auto" w:fill="auto"/>
                  <w:noWrap/>
                  <w:hideMark/>
                </w:tcPr>
                <w:p w:rsidR="00260002" w:rsidRPr="00F04887" w:rsidRDefault="00260002" w:rsidP="002B331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jc w:val="right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2.404,27</w:t>
                  </w:r>
                </w:p>
              </w:tc>
            </w:tr>
          </w:tbl>
          <w:p w:rsidR="00260002" w:rsidRPr="00F04887" w:rsidRDefault="00260002" w:rsidP="002B33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right" w:pos="9639"/>
              </w:tabs>
              <w:rPr>
                <w:rFonts w:ascii="Arial" w:hAnsi="Arial" w:cs="Arial"/>
                <w:color w:val="000000"/>
              </w:rPr>
            </w:pPr>
            <w:r w:rsidRPr="00F04887">
              <w:rPr>
                <w:rFonts w:ascii="Arial" w:hAnsi="Arial" w:cs="Arial"/>
                <w:color w:val="000000"/>
              </w:rPr>
              <w:t xml:space="preserve">  </w:t>
            </w:r>
            <w:proofErr w:type="gramStart"/>
            <w:r w:rsidRPr="00F04887">
              <w:rPr>
                <w:rFonts w:ascii="Arial" w:hAnsi="Arial" w:cs="Arial"/>
                <w:color w:val="000000"/>
              </w:rPr>
              <w:t>322054000 - Transferência</w:t>
            </w:r>
            <w:proofErr w:type="gramEnd"/>
            <w:r w:rsidRPr="00F04887">
              <w:rPr>
                <w:rFonts w:ascii="Arial" w:hAnsi="Arial" w:cs="Arial"/>
                <w:color w:val="000000"/>
              </w:rPr>
              <w:t xml:space="preserve"> de Convênios da </w:t>
            </w:r>
            <w:proofErr w:type="spellStart"/>
            <w:r w:rsidRPr="00F04887">
              <w:rPr>
                <w:rFonts w:ascii="Arial" w:hAnsi="Arial" w:cs="Arial"/>
                <w:color w:val="000000"/>
              </w:rPr>
              <w:t>Uniao</w:t>
            </w:r>
            <w:proofErr w:type="spellEnd"/>
            <w:r w:rsidRPr="00F04887">
              <w:rPr>
                <w:rFonts w:ascii="Arial" w:hAnsi="Arial" w:cs="Arial"/>
                <w:color w:val="000000"/>
              </w:rPr>
              <w:t xml:space="preserve"> – Educação                                        </w:t>
            </w:r>
            <w:r>
              <w:rPr>
                <w:rFonts w:ascii="Arial" w:hAnsi="Arial" w:cs="Arial"/>
                <w:color w:val="000000"/>
              </w:rPr>
              <w:t>32.218,76</w:t>
            </w:r>
          </w:p>
          <w:tbl>
            <w:tblPr>
              <w:tblW w:w="9663" w:type="dxa"/>
              <w:tblInd w:w="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8019"/>
              <w:gridCol w:w="1644"/>
            </w:tblGrid>
            <w:tr w:rsidR="00260002" w:rsidRPr="00F04887" w:rsidTr="002B331E">
              <w:trPr>
                <w:trHeight w:val="308"/>
              </w:trPr>
              <w:tc>
                <w:tcPr>
                  <w:tcW w:w="8019" w:type="dxa"/>
                  <w:shd w:val="clear" w:color="auto" w:fill="auto"/>
                  <w:noWrap/>
                  <w:hideMark/>
                </w:tcPr>
                <w:p w:rsidR="00260002" w:rsidRPr="00F04887" w:rsidRDefault="00260002" w:rsidP="002B331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F04887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 xml:space="preserve">Total </w:t>
                  </w:r>
                </w:p>
              </w:tc>
              <w:tc>
                <w:tcPr>
                  <w:tcW w:w="1644" w:type="dxa"/>
                  <w:shd w:val="clear" w:color="auto" w:fill="auto"/>
                  <w:noWrap/>
                  <w:hideMark/>
                </w:tcPr>
                <w:p w:rsidR="00260002" w:rsidRPr="00F04887" w:rsidRDefault="00260002" w:rsidP="002B331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126.711,03</w:t>
                  </w:r>
                </w:p>
              </w:tc>
            </w:tr>
          </w:tbl>
          <w:p w:rsidR="00260002" w:rsidRDefault="00260002" w:rsidP="002B331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  <w:p w:rsidR="00260002" w:rsidRPr="005B75B8" w:rsidRDefault="00260002" w:rsidP="002B331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F04887">
              <w:rPr>
                <w:rFonts w:ascii="Arial" w:hAnsi="Arial" w:cs="Arial"/>
                <w:b/>
                <w:sz w:val="21"/>
                <w:szCs w:val="21"/>
                <w:u w:val="single"/>
              </w:rPr>
              <w:t>FUNDO MUNICIPAL DE ASSISTENCIA SOCIAL</w:t>
            </w:r>
          </w:p>
          <w:p w:rsidR="00260002" w:rsidRPr="00F04887" w:rsidRDefault="00260002" w:rsidP="002B331E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F04887">
              <w:rPr>
                <w:rFonts w:ascii="Arial" w:hAnsi="Arial" w:cs="Arial"/>
                <w:b/>
                <w:sz w:val="21"/>
                <w:szCs w:val="21"/>
              </w:rPr>
              <w:t xml:space="preserve">Fonte de recursos: </w:t>
            </w:r>
          </w:p>
          <w:tbl>
            <w:tblPr>
              <w:tblW w:w="9778" w:type="dxa"/>
              <w:tblInd w:w="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7828"/>
              <w:gridCol w:w="469"/>
              <w:gridCol w:w="1481"/>
            </w:tblGrid>
            <w:tr w:rsidR="00260002" w:rsidRPr="00F04887" w:rsidTr="002B331E">
              <w:trPr>
                <w:trHeight w:val="343"/>
              </w:trPr>
              <w:tc>
                <w:tcPr>
                  <w:tcW w:w="8297" w:type="dxa"/>
                  <w:gridSpan w:val="2"/>
                  <w:shd w:val="clear" w:color="auto" w:fill="auto"/>
                  <w:noWrap/>
                  <w:vAlign w:val="center"/>
                  <w:hideMark/>
                </w:tcPr>
                <w:p w:rsidR="00260002" w:rsidRDefault="00260002" w:rsidP="002B331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F04887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300000000 - Recursos Ordinários</w:t>
                  </w:r>
                </w:p>
              </w:tc>
              <w:tc>
                <w:tcPr>
                  <w:tcW w:w="1481" w:type="dxa"/>
                  <w:shd w:val="clear" w:color="auto" w:fill="auto"/>
                  <w:noWrap/>
                  <w:vAlign w:val="center"/>
                  <w:hideMark/>
                </w:tcPr>
                <w:p w:rsidR="00260002" w:rsidRDefault="00260002" w:rsidP="002B331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jc w:val="right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75.000,00</w:t>
                  </w:r>
                </w:p>
              </w:tc>
            </w:tr>
            <w:tr w:rsidR="00260002" w:rsidRPr="00F04887" w:rsidTr="002B331E">
              <w:trPr>
                <w:trHeight w:val="345"/>
              </w:trPr>
              <w:tc>
                <w:tcPr>
                  <w:tcW w:w="7828" w:type="dxa"/>
                  <w:shd w:val="clear" w:color="auto" w:fill="auto"/>
                  <w:noWrap/>
                  <w:hideMark/>
                </w:tcPr>
                <w:p w:rsidR="00260002" w:rsidRPr="00F04887" w:rsidRDefault="00260002" w:rsidP="002B331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F04887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Total</w:t>
                  </w:r>
                </w:p>
              </w:tc>
              <w:tc>
                <w:tcPr>
                  <w:tcW w:w="1950" w:type="dxa"/>
                  <w:gridSpan w:val="2"/>
                  <w:shd w:val="clear" w:color="auto" w:fill="auto"/>
                  <w:noWrap/>
                  <w:hideMark/>
                </w:tcPr>
                <w:p w:rsidR="00260002" w:rsidRPr="00F04887" w:rsidRDefault="00260002" w:rsidP="002B331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75.000,00</w:t>
                  </w:r>
                </w:p>
              </w:tc>
            </w:tr>
          </w:tbl>
          <w:p w:rsidR="00260002" w:rsidRDefault="00260002" w:rsidP="002B331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</w:p>
          <w:p w:rsidR="00260002" w:rsidRPr="005B75B8" w:rsidRDefault="00260002" w:rsidP="002B331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F04887">
              <w:rPr>
                <w:rFonts w:ascii="Arial" w:hAnsi="Arial" w:cs="Arial"/>
                <w:b/>
                <w:sz w:val="21"/>
                <w:szCs w:val="21"/>
                <w:u w:val="single"/>
              </w:rPr>
              <w:t>SECRETARIA MUNICI</w:t>
            </w:r>
            <w:r>
              <w:rPr>
                <w:rFonts w:ascii="Arial" w:hAnsi="Arial" w:cs="Arial"/>
                <w:b/>
                <w:sz w:val="21"/>
                <w:szCs w:val="21"/>
                <w:u w:val="single"/>
              </w:rPr>
              <w:t>PAL DEOBRAS E SERVICOS PÚBLICOS</w:t>
            </w:r>
          </w:p>
          <w:p w:rsidR="00260002" w:rsidRPr="00F04887" w:rsidRDefault="00260002" w:rsidP="002B331E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F04887">
              <w:rPr>
                <w:rFonts w:ascii="Arial" w:hAnsi="Arial" w:cs="Arial"/>
                <w:b/>
                <w:sz w:val="21"/>
                <w:szCs w:val="21"/>
              </w:rPr>
              <w:t xml:space="preserve">Fonte de recursos: </w:t>
            </w:r>
          </w:p>
          <w:tbl>
            <w:tblPr>
              <w:tblW w:w="9774" w:type="dxa"/>
              <w:tblInd w:w="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7828"/>
              <w:gridCol w:w="1946"/>
            </w:tblGrid>
            <w:tr w:rsidR="00260002" w:rsidRPr="00F04887" w:rsidTr="002B331E">
              <w:trPr>
                <w:trHeight w:val="226"/>
              </w:trPr>
              <w:tc>
                <w:tcPr>
                  <w:tcW w:w="7828" w:type="dxa"/>
                  <w:shd w:val="clear" w:color="auto" w:fill="auto"/>
                  <w:noWrap/>
                  <w:hideMark/>
                </w:tcPr>
                <w:p w:rsidR="00260002" w:rsidRPr="00F04887" w:rsidRDefault="00260002" w:rsidP="002B331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 w:rsidRPr="00F04887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300000000 - Recursos Ordinários</w:t>
                  </w:r>
                </w:p>
              </w:tc>
              <w:tc>
                <w:tcPr>
                  <w:tcW w:w="1946" w:type="dxa"/>
                  <w:shd w:val="clear" w:color="auto" w:fill="auto"/>
                  <w:noWrap/>
                  <w:hideMark/>
                </w:tcPr>
                <w:p w:rsidR="00260002" w:rsidRPr="00F04887" w:rsidRDefault="00260002" w:rsidP="002B331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jc w:val="right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476.240,79</w:t>
                  </w:r>
                </w:p>
              </w:tc>
            </w:tr>
            <w:tr w:rsidR="00260002" w:rsidRPr="00F04887" w:rsidTr="002B331E">
              <w:trPr>
                <w:trHeight w:val="202"/>
              </w:trPr>
              <w:tc>
                <w:tcPr>
                  <w:tcW w:w="7828" w:type="dxa"/>
                  <w:shd w:val="clear" w:color="auto" w:fill="auto"/>
                  <w:noWrap/>
                  <w:hideMark/>
                </w:tcPr>
                <w:p w:rsidR="00260002" w:rsidRDefault="00260002" w:rsidP="002B331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Arial" w:hAnsi="Arial" w:cs="Arial"/>
                      <w:color w:val="000000"/>
                    </w:rPr>
                  </w:pPr>
                  <w:proofErr w:type="gramStart"/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3000380</w:t>
                  </w:r>
                  <w:r w:rsidRPr="00F04887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00 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–</w:t>
                  </w:r>
                  <w:r w:rsidRPr="00F04887"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Remuneração</w:t>
                  </w:r>
                  <w:proofErr w:type="gramEnd"/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 xml:space="preserve"> de Depósitos Bancários</w:t>
                  </w:r>
                </w:p>
              </w:tc>
              <w:tc>
                <w:tcPr>
                  <w:tcW w:w="1946" w:type="dxa"/>
                  <w:shd w:val="clear" w:color="auto" w:fill="auto"/>
                  <w:noWrap/>
                  <w:hideMark/>
                </w:tcPr>
                <w:p w:rsidR="00260002" w:rsidRDefault="00260002" w:rsidP="002B331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jc w:val="right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18.048,87</w:t>
                  </w:r>
                </w:p>
              </w:tc>
            </w:tr>
            <w:tr w:rsidR="00260002" w:rsidRPr="00F04887" w:rsidTr="002B331E">
              <w:trPr>
                <w:trHeight w:val="202"/>
              </w:trPr>
              <w:tc>
                <w:tcPr>
                  <w:tcW w:w="7828" w:type="dxa"/>
                  <w:shd w:val="clear" w:color="auto" w:fill="auto"/>
                  <w:noWrap/>
                  <w:hideMark/>
                </w:tcPr>
                <w:p w:rsidR="00260002" w:rsidRPr="00F04887" w:rsidRDefault="00260002" w:rsidP="002B331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316000000 – Contribuição de Intervenção no domínio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</w:rPr>
                    <w:t>econômico -CIDE</w:t>
                  </w:r>
                  <w:proofErr w:type="gramEnd"/>
                </w:p>
              </w:tc>
              <w:tc>
                <w:tcPr>
                  <w:tcW w:w="1946" w:type="dxa"/>
                  <w:shd w:val="clear" w:color="auto" w:fill="auto"/>
                  <w:noWrap/>
                  <w:hideMark/>
                </w:tcPr>
                <w:p w:rsidR="00260002" w:rsidRDefault="00260002" w:rsidP="002B331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jc w:val="right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21.713,84</w:t>
                  </w:r>
                </w:p>
              </w:tc>
            </w:tr>
            <w:tr w:rsidR="00260002" w:rsidRPr="00F04887" w:rsidTr="002B331E">
              <w:trPr>
                <w:trHeight w:val="202"/>
              </w:trPr>
              <w:tc>
                <w:tcPr>
                  <w:tcW w:w="7828" w:type="dxa"/>
                  <w:shd w:val="clear" w:color="auto" w:fill="auto"/>
                  <w:noWrap/>
                  <w:hideMark/>
                </w:tcPr>
                <w:p w:rsidR="00260002" w:rsidRPr="00F04887" w:rsidRDefault="00260002" w:rsidP="002B331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330000000 – Recursos do FETHAB</w:t>
                  </w:r>
                </w:p>
              </w:tc>
              <w:tc>
                <w:tcPr>
                  <w:tcW w:w="1946" w:type="dxa"/>
                  <w:shd w:val="clear" w:color="auto" w:fill="auto"/>
                  <w:noWrap/>
                  <w:hideMark/>
                </w:tcPr>
                <w:p w:rsidR="00260002" w:rsidRPr="00F04887" w:rsidRDefault="00260002" w:rsidP="002B331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jc w:val="right"/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lang w:eastAsia="pt-BR"/>
                    </w:rPr>
                    <w:t>383.845,43</w:t>
                  </w:r>
                </w:p>
              </w:tc>
            </w:tr>
            <w:tr w:rsidR="00260002" w:rsidRPr="00F04887" w:rsidTr="002B331E">
              <w:trPr>
                <w:trHeight w:val="345"/>
              </w:trPr>
              <w:tc>
                <w:tcPr>
                  <w:tcW w:w="7828" w:type="dxa"/>
                  <w:shd w:val="clear" w:color="auto" w:fill="auto"/>
                  <w:noWrap/>
                  <w:hideMark/>
                </w:tcPr>
                <w:p w:rsidR="00260002" w:rsidRPr="00F04887" w:rsidRDefault="00260002" w:rsidP="002B331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 w:rsidRPr="00F04887"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Total</w:t>
                  </w:r>
                </w:p>
              </w:tc>
              <w:tc>
                <w:tcPr>
                  <w:tcW w:w="1946" w:type="dxa"/>
                  <w:shd w:val="clear" w:color="auto" w:fill="auto"/>
                  <w:noWrap/>
                  <w:hideMark/>
                </w:tcPr>
                <w:p w:rsidR="00260002" w:rsidRPr="00F04887" w:rsidRDefault="00260002" w:rsidP="002B331E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lang w:eastAsia="pt-BR"/>
                    </w:rPr>
                    <w:t>899.848,93</w:t>
                  </w:r>
                </w:p>
              </w:tc>
            </w:tr>
          </w:tbl>
          <w:p w:rsidR="00260002" w:rsidRPr="0094778D" w:rsidRDefault="00260002" w:rsidP="002B331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84" w:type="dxa"/>
            <w:shd w:val="clear" w:color="auto" w:fill="auto"/>
            <w:noWrap/>
            <w:hideMark/>
          </w:tcPr>
          <w:p w:rsidR="00260002" w:rsidRPr="0094778D" w:rsidRDefault="00260002" w:rsidP="002B331E">
            <w:pPr>
              <w:jc w:val="both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</w:p>
        </w:tc>
      </w:tr>
    </w:tbl>
    <w:p w:rsidR="00260002" w:rsidRDefault="00260002" w:rsidP="00260002">
      <w:pPr>
        <w:pStyle w:val="Recuodecorpodetexto2"/>
        <w:spacing w:line="360" w:lineRule="auto"/>
        <w:ind w:left="0" w:firstLine="0"/>
        <w:jc w:val="both"/>
        <w:rPr>
          <w:rFonts w:ascii="Arial" w:hAnsi="Arial" w:cs="Arial"/>
          <w:b/>
          <w:i w:val="0"/>
          <w:lang w:val="pt-BR"/>
        </w:rPr>
      </w:pPr>
    </w:p>
    <w:p w:rsidR="00260002" w:rsidRPr="0094778D" w:rsidRDefault="00260002" w:rsidP="00260002">
      <w:pPr>
        <w:pStyle w:val="Recuodecorpodetexto2"/>
        <w:spacing w:line="360" w:lineRule="auto"/>
        <w:ind w:left="0" w:firstLine="0"/>
        <w:jc w:val="both"/>
        <w:rPr>
          <w:rFonts w:ascii="Arial" w:hAnsi="Arial" w:cs="Arial"/>
          <w:i w:val="0"/>
        </w:rPr>
      </w:pPr>
      <w:r w:rsidRPr="0094778D">
        <w:rPr>
          <w:rFonts w:ascii="Arial" w:hAnsi="Arial" w:cs="Arial"/>
          <w:b/>
          <w:i w:val="0"/>
        </w:rPr>
        <w:t xml:space="preserve">Art. </w:t>
      </w:r>
      <w:r>
        <w:rPr>
          <w:rFonts w:ascii="Arial" w:hAnsi="Arial" w:cs="Arial"/>
          <w:b/>
          <w:i w:val="0"/>
          <w:lang w:val="pt-BR"/>
        </w:rPr>
        <w:t>3</w:t>
      </w:r>
      <w:r>
        <w:rPr>
          <w:rFonts w:ascii="Arial" w:hAnsi="Arial" w:cs="Arial"/>
          <w:i w:val="0"/>
        </w:rPr>
        <w:t xml:space="preserve">º - Esta </w:t>
      </w:r>
      <w:r w:rsidRPr="0094778D">
        <w:rPr>
          <w:rFonts w:ascii="Arial" w:hAnsi="Arial" w:cs="Arial"/>
          <w:i w:val="0"/>
        </w:rPr>
        <w:t>Lei entrará em vigor na data de sua publicação.</w:t>
      </w:r>
    </w:p>
    <w:p w:rsidR="00260002" w:rsidRPr="0094778D" w:rsidRDefault="00260002" w:rsidP="00260002">
      <w:pPr>
        <w:pStyle w:val="Recuodecorpodetexto2"/>
        <w:spacing w:line="360" w:lineRule="auto"/>
        <w:ind w:left="0" w:firstLine="0"/>
        <w:jc w:val="both"/>
        <w:rPr>
          <w:rFonts w:ascii="Arial" w:hAnsi="Arial" w:cs="Arial"/>
          <w:i w:val="0"/>
        </w:rPr>
      </w:pPr>
      <w:r w:rsidRPr="0094778D">
        <w:rPr>
          <w:rFonts w:ascii="Arial" w:hAnsi="Arial" w:cs="Arial"/>
          <w:i w:val="0"/>
        </w:rPr>
        <w:t xml:space="preserve">                          </w:t>
      </w:r>
    </w:p>
    <w:p w:rsidR="00260002" w:rsidRDefault="00260002" w:rsidP="00260002">
      <w:pPr>
        <w:pStyle w:val="Recuodecorpodetexto2"/>
        <w:spacing w:line="360" w:lineRule="auto"/>
        <w:ind w:left="0" w:firstLine="0"/>
        <w:jc w:val="both"/>
        <w:rPr>
          <w:rFonts w:ascii="Arial" w:hAnsi="Arial" w:cs="Arial"/>
          <w:i w:val="0"/>
          <w:lang w:val="pt-BR"/>
        </w:rPr>
      </w:pPr>
      <w:r>
        <w:rPr>
          <w:rFonts w:ascii="Arial" w:hAnsi="Arial" w:cs="Arial"/>
          <w:b/>
          <w:i w:val="0"/>
        </w:rPr>
        <w:t xml:space="preserve">Art. </w:t>
      </w:r>
      <w:r>
        <w:rPr>
          <w:rFonts w:ascii="Arial" w:hAnsi="Arial" w:cs="Arial"/>
          <w:b/>
          <w:i w:val="0"/>
          <w:lang w:val="pt-BR"/>
        </w:rPr>
        <w:t>4</w:t>
      </w:r>
      <w:r w:rsidRPr="0094778D">
        <w:rPr>
          <w:rFonts w:ascii="Arial" w:hAnsi="Arial" w:cs="Arial"/>
          <w:b/>
          <w:i w:val="0"/>
        </w:rPr>
        <w:t>º -</w:t>
      </w:r>
      <w:r w:rsidRPr="0094778D">
        <w:rPr>
          <w:rFonts w:ascii="Arial" w:hAnsi="Arial" w:cs="Arial"/>
          <w:i w:val="0"/>
        </w:rPr>
        <w:t xml:space="preserve"> Revogam-se as disposições em contrário.</w:t>
      </w:r>
    </w:p>
    <w:p w:rsidR="006B28A9" w:rsidRPr="00A1623C" w:rsidRDefault="006B28A9" w:rsidP="006B28A9">
      <w:pPr>
        <w:spacing w:line="360" w:lineRule="auto"/>
        <w:jc w:val="both"/>
        <w:rPr>
          <w:rFonts w:ascii="Arial" w:hAnsi="Arial" w:cs="Arial"/>
          <w:szCs w:val="24"/>
        </w:rPr>
      </w:pPr>
    </w:p>
    <w:p w:rsidR="006B28A9" w:rsidRPr="00A1623C" w:rsidRDefault="006B28A9" w:rsidP="006B28A9">
      <w:pPr>
        <w:spacing w:line="360" w:lineRule="auto"/>
        <w:jc w:val="both"/>
        <w:rPr>
          <w:rFonts w:ascii="Arial" w:hAnsi="Arial" w:cs="Arial"/>
          <w:szCs w:val="24"/>
        </w:rPr>
      </w:pPr>
      <w:r w:rsidRPr="00A1623C">
        <w:rPr>
          <w:rFonts w:ascii="Arial" w:hAnsi="Arial" w:cs="Arial"/>
          <w:szCs w:val="24"/>
        </w:rPr>
        <w:tab/>
      </w:r>
      <w:r w:rsidRPr="00A1623C">
        <w:rPr>
          <w:rFonts w:ascii="Arial" w:hAnsi="Arial" w:cs="Arial"/>
          <w:szCs w:val="24"/>
        </w:rPr>
        <w:tab/>
        <w:t>Gabinete do Prefeito de Ipiranga do Nor</w:t>
      </w:r>
      <w:r w:rsidR="00260002">
        <w:rPr>
          <w:rFonts w:ascii="Arial" w:hAnsi="Arial" w:cs="Arial"/>
          <w:szCs w:val="24"/>
        </w:rPr>
        <w:t>te, Estado de Mato Grosso, em 23 de maio</w:t>
      </w:r>
      <w:r w:rsidRPr="00A1623C">
        <w:rPr>
          <w:rFonts w:ascii="Arial" w:hAnsi="Arial" w:cs="Arial"/>
          <w:szCs w:val="24"/>
        </w:rPr>
        <w:t xml:space="preserve"> de 2017.</w:t>
      </w:r>
    </w:p>
    <w:p w:rsidR="006B28A9" w:rsidRPr="00A1623C" w:rsidRDefault="006B28A9" w:rsidP="006B28A9">
      <w:pPr>
        <w:spacing w:line="360" w:lineRule="auto"/>
        <w:ind w:firstLine="2640"/>
        <w:jc w:val="both"/>
        <w:rPr>
          <w:rFonts w:ascii="Arial" w:hAnsi="Arial" w:cs="Arial"/>
          <w:szCs w:val="24"/>
        </w:rPr>
      </w:pPr>
    </w:p>
    <w:p w:rsidR="006B28A9" w:rsidRPr="00A1623C" w:rsidRDefault="006B28A9" w:rsidP="006B28A9">
      <w:pPr>
        <w:jc w:val="center"/>
        <w:rPr>
          <w:rFonts w:ascii="Arial" w:hAnsi="Arial" w:cs="Arial"/>
          <w:szCs w:val="24"/>
        </w:rPr>
      </w:pPr>
      <w:r w:rsidRPr="00A1623C">
        <w:rPr>
          <w:rFonts w:ascii="Arial" w:hAnsi="Arial" w:cs="Arial"/>
          <w:b/>
          <w:szCs w:val="24"/>
        </w:rPr>
        <w:t>PEDRO FERRONATTO</w:t>
      </w:r>
    </w:p>
    <w:p w:rsidR="006B28A9" w:rsidRPr="00A1623C" w:rsidRDefault="006B28A9" w:rsidP="006B28A9">
      <w:pPr>
        <w:jc w:val="center"/>
        <w:rPr>
          <w:rFonts w:ascii="Arial" w:hAnsi="Arial" w:cs="Arial"/>
          <w:b/>
          <w:szCs w:val="24"/>
        </w:rPr>
      </w:pPr>
      <w:r w:rsidRPr="00A1623C">
        <w:rPr>
          <w:rFonts w:ascii="Arial" w:hAnsi="Arial" w:cs="Arial"/>
          <w:b/>
          <w:szCs w:val="24"/>
        </w:rPr>
        <w:t>Prefeito Municipal</w:t>
      </w:r>
    </w:p>
    <w:p w:rsidR="006B28A9" w:rsidRPr="00A1623C" w:rsidRDefault="006B28A9" w:rsidP="006B28A9">
      <w:pPr>
        <w:jc w:val="center"/>
        <w:rPr>
          <w:rFonts w:ascii="Arial" w:hAnsi="Arial" w:cs="Arial"/>
          <w:szCs w:val="24"/>
        </w:rPr>
      </w:pPr>
    </w:p>
    <w:p w:rsidR="006B28A9" w:rsidRDefault="006B28A9" w:rsidP="006B28A9">
      <w:pPr>
        <w:jc w:val="center"/>
        <w:rPr>
          <w:szCs w:val="24"/>
        </w:rPr>
      </w:pPr>
    </w:p>
    <w:p w:rsidR="006B28A9" w:rsidRDefault="006B28A9" w:rsidP="006B28A9">
      <w:pPr>
        <w:jc w:val="center"/>
        <w:rPr>
          <w:szCs w:val="24"/>
        </w:rPr>
      </w:pPr>
    </w:p>
    <w:p w:rsidR="006B28A9" w:rsidRDefault="006B28A9" w:rsidP="006B28A9">
      <w:pPr>
        <w:jc w:val="center"/>
        <w:rPr>
          <w:szCs w:val="24"/>
        </w:rPr>
      </w:pPr>
    </w:p>
    <w:p w:rsidR="006B28A9" w:rsidRDefault="006B28A9" w:rsidP="006B28A9">
      <w:pPr>
        <w:jc w:val="center"/>
        <w:rPr>
          <w:szCs w:val="24"/>
        </w:rPr>
      </w:pPr>
    </w:p>
    <w:p w:rsidR="006B28A9" w:rsidRDefault="006B28A9" w:rsidP="006B28A9">
      <w:pPr>
        <w:jc w:val="center"/>
        <w:rPr>
          <w:szCs w:val="24"/>
        </w:rPr>
      </w:pPr>
    </w:p>
    <w:p w:rsidR="006B28A9" w:rsidRDefault="006B28A9" w:rsidP="006B28A9">
      <w:pPr>
        <w:jc w:val="center"/>
        <w:rPr>
          <w:szCs w:val="24"/>
        </w:rPr>
      </w:pPr>
    </w:p>
    <w:p w:rsidR="006B28A9" w:rsidRDefault="006B28A9" w:rsidP="006B28A9">
      <w:pPr>
        <w:jc w:val="center"/>
        <w:rPr>
          <w:szCs w:val="24"/>
        </w:rPr>
      </w:pPr>
    </w:p>
    <w:p w:rsidR="006B28A9" w:rsidRDefault="006B28A9" w:rsidP="006B28A9">
      <w:pPr>
        <w:jc w:val="center"/>
        <w:rPr>
          <w:szCs w:val="24"/>
        </w:rPr>
      </w:pPr>
    </w:p>
    <w:p w:rsidR="006B28A9" w:rsidRDefault="006B28A9" w:rsidP="006B28A9">
      <w:pPr>
        <w:jc w:val="center"/>
        <w:rPr>
          <w:szCs w:val="24"/>
        </w:rPr>
      </w:pPr>
    </w:p>
    <w:p w:rsidR="006B28A9" w:rsidRDefault="006B28A9" w:rsidP="006B28A9">
      <w:pPr>
        <w:jc w:val="center"/>
        <w:rPr>
          <w:szCs w:val="24"/>
        </w:rPr>
      </w:pPr>
    </w:p>
    <w:p w:rsidR="006B28A9" w:rsidRDefault="006B28A9" w:rsidP="006B28A9">
      <w:pPr>
        <w:jc w:val="center"/>
        <w:rPr>
          <w:szCs w:val="24"/>
        </w:rPr>
      </w:pPr>
    </w:p>
    <w:p w:rsidR="006B28A9" w:rsidRDefault="006B28A9" w:rsidP="006B28A9">
      <w:pPr>
        <w:jc w:val="center"/>
        <w:rPr>
          <w:szCs w:val="24"/>
        </w:rPr>
      </w:pPr>
    </w:p>
    <w:p w:rsidR="006B28A9" w:rsidRDefault="006B28A9" w:rsidP="006B28A9">
      <w:pPr>
        <w:jc w:val="center"/>
        <w:rPr>
          <w:szCs w:val="24"/>
        </w:rPr>
      </w:pPr>
    </w:p>
    <w:p w:rsidR="006B28A9" w:rsidRDefault="006B28A9" w:rsidP="006B28A9">
      <w:pPr>
        <w:jc w:val="center"/>
        <w:rPr>
          <w:szCs w:val="24"/>
        </w:rPr>
      </w:pPr>
    </w:p>
    <w:p w:rsidR="006B28A9" w:rsidRDefault="006B28A9" w:rsidP="006B28A9">
      <w:pPr>
        <w:jc w:val="center"/>
        <w:rPr>
          <w:szCs w:val="24"/>
        </w:rPr>
      </w:pPr>
    </w:p>
    <w:p w:rsidR="006B28A9" w:rsidRDefault="006B28A9" w:rsidP="006B28A9">
      <w:pPr>
        <w:jc w:val="center"/>
        <w:rPr>
          <w:szCs w:val="24"/>
        </w:rPr>
      </w:pPr>
    </w:p>
    <w:p w:rsidR="006B28A9" w:rsidRDefault="006B28A9" w:rsidP="006B28A9">
      <w:pPr>
        <w:jc w:val="center"/>
        <w:rPr>
          <w:szCs w:val="24"/>
        </w:rPr>
      </w:pPr>
    </w:p>
    <w:p w:rsidR="006B28A9" w:rsidRDefault="006B28A9" w:rsidP="006B28A9">
      <w:pPr>
        <w:jc w:val="center"/>
        <w:rPr>
          <w:szCs w:val="24"/>
        </w:rPr>
      </w:pPr>
    </w:p>
    <w:p w:rsidR="006B28A9" w:rsidRDefault="006B28A9" w:rsidP="006B28A9">
      <w:pPr>
        <w:jc w:val="center"/>
        <w:rPr>
          <w:szCs w:val="24"/>
        </w:rPr>
      </w:pPr>
    </w:p>
    <w:p w:rsidR="006B28A9" w:rsidRDefault="006B28A9" w:rsidP="006B28A9">
      <w:pPr>
        <w:jc w:val="center"/>
        <w:rPr>
          <w:szCs w:val="24"/>
        </w:rPr>
      </w:pPr>
    </w:p>
    <w:p w:rsidR="006B28A9" w:rsidRDefault="006B28A9" w:rsidP="006B28A9">
      <w:pPr>
        <w:jc w:val="center"/>
        <w:rPr>
          <w:szCs w:val="24"/>
        </w:rPr>
      </w:pPr>
    </w:p>
    <w:p w:rsidR="006B28A9" w:rsidRDefault="006B28A9" w:rsidP="006B28A9">
      <w:pPr>
        <w:jc w:val="center"/>
        <w:rPr>
          <w:szCs w:val="24"/>
        </w:rPr>
      </w:pPr>
    </w:p>
    <w:p w:rsidR="006B28A9" w:rsidRDefault="006B28A9" w:rsidP="006B28A9">
      <w:pPr>
        <w:jc w:val="center"/>
        <w:rPr>
          <w:szCs w:val="24"/>
        </w:rPr>
      </w:pPr>
    </w:p>
    <w:p w:rsidR="006B28A9" w:rsidRDefault="006B28A9" w:rsidP="006B28A9">
      <w:pPr>
        <w:jc w:val="center"/>
        <w:rPr>
          <w:szCs w:val="24"/>
        </w:rPr>
      </w:pPr>
    </w:p>
    <w:p w:rsidR="00B0176B" w:rsidRDefault="00B0176B"/>
    <w:sectPr w:rsidR="00B0176B" w:rsidSect="00DD6468">
      <w:headerReference w:type="default" r:id="rId4"/>
      <w:footerReference w:type="default" r:id="rId5"/>
      <w:pgSz w:w="11907" w:h="16840" w:code="9"/>
      <w:pgMar w:top="1701" w:right="1017" w:bottom="720" w:left="1320" w:header="709" w:footer="284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onBecker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68" w:rsidRDefault="00260002">
    <w:pPr>
      <w:pStyle w:val="Rodap"/>
      <w:rPr>
        <w:b/>
        <w:bCs/>
        <w:i/>
        <w:iCs/>
        <w:sz w:val="17"/>
      </w:rPr>
    </w:pPr>
    <w:r>
      <w:rPr>
        <w:b/>
        <w:bCs/>
        <w:i/>
        <w:iCs/>
        <w:sz w:val="17"/>
      </w:rPr>
      <w:t xml:space="preserve">Rua dos Girassóis, s/n – Esq. Av. Fortaleza – Centro – </w:t>
    </w:r>
    <w:proofErr w:type="spellStart"/>
    <w:r>
      <w:rPr>
        <w:b/>
        <w:bCs/>
        <w:i/>
        <w:iCs/>
        <w:sz w:val="17"/>
      </w:rPr>
      <w:t>Tels</w:t>
    </w:r>
    <w:proofErr w:type="spellEnd"/>
    <w:r>
      <w:rPr>
        <w:b/>
        <w:bCs/>
        <w:i/>
        <w:iCs/>
        <w:sz w:val="17"/>
      </w:rPr>
      <w:t xml:space="preserve">. (66) 3588-1566/1538 – </w:t>
    </w:r>
    <w:proofErr w:type="spellStart"/>
    <w:proofErr w:type="gramStart"/>
    <w:r>
      <w:rPr>
        <w:b/>
        <w:bCs/>
        <w:i/>
        <w:iCs/>
        <w:sz w:val="17"/>
      </w:rPr>
      <w:t>Cep</w:t>
    </w:r>
    <w:proofErr w:type="spellEnd"/>
    <w:proofErr w:type="gramEnd"/>
    <w:r>
      <w:rPr>
        <w:b/>
        <w:bCs/>
        <w:i/>
        <w:iCs/>
        <w:sz w:val="17"/>
      </w:rPr>
      <w:t xml:space="preserve"> 78578-000  Ipiranga do Norte - 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68" w:rsidRDefault="00260002">
    <w:pPr>
      <w:pStyle w:val="Cabealho"/>
      <w:pBdr>
        <w:bottom w:val="single" w:sz="6" w:space="1" w:color="auto"/>
      </w:pBdr>
    </w:pPr>
    <w:r w:rsidRPr="007D4452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9pt;margin-top:-8.7pt;width:396pt;height:92.95pt;z-index:251660288" strokecolor="white">
          <v:textbox style="mso-next-textbox:#_x0000_s1025">
            <w:txbxContent>
              <w:p w:rsidR="00DD6468" w:rsidRDefault="00260002">
                <w:pPr>
                  <w:autoSpaceDE w:val="0"/>
                  <w:autoSpaceDN w:val="0"/>
                  <w:adjustRightInd w:val="0"/>
                  <w:jc w:val="center"/>
                  <w:rPr>
                    <w:rFonts w:ascii="Arial Black" w:hAnsi="Arial Black" w:cs="Helvetica"/>
                    <w:i/>
                    <w:sz w:val="16"/>
                    <w:szCs w:val="32"/>
                  </w:rPr>
                </w:pPr>
              </w:p>
              <w:p w:rsidR="00DD6468" w:rsidRDefault="00260002">
                <w:pPr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AaronBecker" w:hAnsi="AaronBecker" w:cs="Helvetica"/>
                    <w:b/>
                    <w:i/>
                    <w:sz w:val="60"/>
                    <w:szCs w:val="60"/>
                  </w:rPr>
                </w:pPr>
                <w:r>
                  <w:rPr>
                    <w:rFonts w:ascii="Arial Black" w:hAnsi="Arial Black" w:cs="Helvetica"/>
                    <w:i/>
                    <w:sz w:val="32"/>
                    <w:szCs w:val="32"/>
                  </w:rPr>
                  <w:t>Prefeitura Municipal de Ipiranga do Norte</w:t>
                </w:r>
              </w:p>
              <w:p w:rsidR="00DD6468" w:rsidRDefault="00260002">
                <w:pPr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Helvetica" w:hAnsi="Helvetica" w:cs="Helvetica"/>
                    <w:b/>
                    <w:sz w:val="26"/>
                    <w:szCs w:val="24"/>
                  </w:rPr>
                </w:pPr>
                <w:r>
                  <w:rPr>
                    <w:rFonts w:ascii="Helvetica" w:hAnsi="Helvetica" w:cs="Helvetica"/>
                    <w:b/>
                    <w:sz w:val="30"/>
                    <w:szCs w:val="24"/>
                  </w:rPr>
                  <w:t>ESTADO DE MATO GROSSO</w:t>
                </w:r>
                <w:r>
                  <w:rPr>
                    <w:rFonts w:ascii="Helvetica" w:hAnsi="Helvetica" w:cs="Helvetica"/>
                    <w:b/>
                    <w:sz w:val="26"/>
                    <w:szCs w:val="24"/>
                  </w:rPr>
                  <w:t xml:space="preserve"> </w:t>
                </w:r>
              </w:p>
              <w:p w:rsidR="00DD6468" w:rsidRDefault="00260002">
                <w:pPr>
                  <w:autoSpaceDE w:val="0"/>
                  <w:autoSpaceDN w:val="0"/>
                  <w:adjustRightInd w:val="0"/>
                  <w:spacing w:line="360" w:lineRule="auto"/>
                  <w:jc w:val="center"/>
                  <w:rPr>
                    <w:rFonts w:ascii="Helvetica" w:hAnsi="Helvetica" w:cs="Helvetica"/>
                    <w:b/>
                    <w:szCs w:val="24"/>
                  </w:rPr>
                </w:pPr>
                <w:r>
                  <w:rPr>
                    <w:rFonts w:ascii="Helvetica" w:hAnsi="Helvetica" w:cs="Helvetica"/>
                    <w:b/>
                    <w:szCs w:val="24"/>
                  </w:rPr>
                  <w:t>CNPJ 07.209.245/0001-72</w:t>
                </w:r>
              </w:p>
              <w:p w:rsidR="00DD6468" w:rsidRDefault="00260002">
                <w:pPr>
                  <w:autoSpaceDE w:val="0"/>
                  <w:autoSpaceDN w:val="0"/>
                  <w:adjustRightInd w:val="0"/>
                  <w:jc w:val="center"/>
                  <w:rPr>
                    <w:rFonts w:ascii="Helvetica" w:hAnsi="Helvetica" w:cs="Helvetica"/>
                    <w:b/>
                    <w:sz w:val="32"/>
                    <w:szCs w:val="32"/>
                  </w:rPr>
                </w:pPr>
              </w:p>
              <w:p w:rsidR="00DD6468" w:rsidRDefault="00260002">
                <w:pPr>
                  <w:jc w:val="center"/>
                </w:pPr>
              </w:p>
              <w:p w:rsidR="00DD6468" w:rsidRDefault="00260002"/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0.65pt;height:90.65pt">
          <v:imagedata r:id="rId1" o:title=""/>
        </v:shape>
      </w:pict>
    </w:r>
  </w:p>
  <w:p w:rsidR="00DD6468" w:rsidRDefault="0026000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6B28A9"/>
    <w:rsid w:val="00260002"/>
    <w:rsid w:val="002F72F1"/>
    <w:rsid w:val="006B28A9"/>
    <w:rsid w:val="00962B5B"/>
    <w:rsid w:val="00B0176B"/>
    <w:rsid w:val="00FC4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A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28A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B28A9"/>
    <w:rPr>
      <w:rFonts w:ascii="Times New Roman" w:eastAsia="Lucida Sans Unicode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rsid w:val="006B28A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B28A9"/>
    <w:rPr>
      <w:rFonts w:ascii="Times New Roman" w:eastAsia="Lucida Sans Unicode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260002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260002"/>
    <w:pPr>
      <w:widowControl/>
      <w:suppressAutoHyphens w:val="0"/>
      <w:ind w:left="3600" w:hanging="3600"/>
    </w:pPr>
    <w:rPr>
      <w:rFonts w:eastAsia="Times New Roman"/>
      <w:i/>
      <w:iCs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6000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635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2017-05-23T21:25:00Z</dcterms:created>
  <dcterms:modified xsi:type="dcterms:W3CDTF">2017-05-23T21:45:00Z</dcterms:modified>
</cp:coreProperties>
</file>